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E6297" w14:textId="463CE034" w:rsidR="00C513A3" w:rsidRPr="00686EE5" w:rsidRDefault="002861BD" w:rsidP="002861BD">
      <w:pPr>
        <w:jc w:val="center"/>
        <w:rPr>
          <w:b/>
          <w:bCs/>
          <w:sz w:val="32"/>
          <w:szCs w:val="32"/>
        </w:rPr>
      </w:pPr>
      <w:r w:rsidRPr="00686EE5">
        <w:rPr>
          <w:b/>
          <w:bCs/>
          <w:sz w:val="32"/>
          <w:szCs w:val="32"/>
        </w:rPr>
        <w:t>Physical Education and Mental Well-Being Activities</w:t>
      </w:r>
    </w:p>
    <w:p w14:paraId="2871FDFD" w14:textId="571A196B" w:rsidR="002861BD" w:rsidRPr="00686EE5" w:rsidRDefault="00CC6805" w:rsidP="002861BD">
      <w:pPr>
        <w:jc w:val="center"/>
        <w:rPr>
          <w:sz w:val="28"/>
          <w:szCs w:val="28"/>
        </w:rPr>
      </w:pPr>
      <w:r w:rsidRPr="00686EE5">
        <w:rPr>
          <w:sz w:val="28"/>
          <w:szCs w:val="28"/>
        </w:rPr>
        <w:t xml:space="preserve">Week 1: </w:t>
      </w:r>
      <w:r w:rsidR="002861BD" w:rsidRPr="00686EE5">
        <w:rPr>
          <w:sz w:val="28"/>
          <w:szCs w:val="28"/>
        </w:rPr>
        <w:t xml:space="preserve">Monday April </w:t>
      </w:r>
      <w:r w:rsidR="00DF79B7" w:rsidRPr="00686EE5">
        <w:rPr>
          <w:sz w:val="28"/>
          <w:szCs w:val="28"/>
        </w:rPr>
        <w:t>6</w:t>
      </w:r>
      <w:r w:rsidR="002861BD" w:rsidRPr="00686EE5">
        <w:rPr>
          <w:sz w:val="28"/>
          <w:szCs w:val="28"/>
          <w:vertAlign w:val="superscript"/>
        </w:rPr>
        <w:t>th</w:t>
      </w:r>
      <w:r w:rsidR="002861BD" w:rsidRPr="00686EE5">
        <w:rPr>
          <w:sz w:val="28"/>
          <w:szCs w:val="28"/>
        </w:rPr>
        <w:t xml:space="preserve"> to Thursday April 9</w:t>
      </w:r>
      <w:r w:rsidR="002861BD" w:rsidRPr="00686EE5">
        <w:rPr>
          <w:sz w:val="28"/>
          <w:szCs w:val="28"/>
          <w:vertAlign w:val="superscript"/>
        </w:rPr>
        <w:t>th</w:t>
      </w:r>
      <w:r w:rsidR="002861BD" w:rsidRPr="00686EE5">
        <w:rPr>
          <w:sz w:val="28"/>
          <w:szCs w:val="28"/>
        </w:rPr>
        <w:t xml:space="preserve"> </w:t>
      </w:r>
    </w:p>
    <w:p w14:paraId="2FBF54B0" w14:textId="18A3569A" w:rsidR="00CC6805" w:rsidRPr="00686EE5" w:rsidRDefault="00CC6805" w:rsidP="002861BD">
      <w:pPr>
        <w:rPr>
          <w:color w:val="006600"/>
          <w:sz w:val="28"/>
          <w:szCs w:val="28"/>
        </w:rPr>
      </w:pPr>
      <w:r w:rsidRPr="00686EE5">
        <w:rPr>
          <w:color w:val="006600"/>
          <w:sz w:val="28"/>
          <w:szCs w:val="28"/>
        </w:rPr>
        <w:t>Hi Gators!</w:t>
      </w:r>
    </w:p>
    <w:p w14:paraId="016C3351" w14:textId="4CFAE60B" w:rsidR="00686EE5" w:rsidRDefault="00CC6805" w:rsidP="00686EE5">
      <w:pPr>
        <w:rPr>
          <w:color w:val="006600"/>
          <w:sz w:val="28"/>
          <w:szCs w:val="28"/>
        </w:rPr>
      </w:pPr>
      <w:r w:rsidRPr="00686EE5">
        <w:rPr>
          <w:color w:val="006600"/>
          <w:sz w:val="28"/>
          <w:szCs w:val="28"/>
        </w:rPr>
        <w:tab/>
        <w:t>I hope you are all doing well</w:t>
      </w:r>
      <w:r w:rsidR="00686EE5" w:rsidRPr="00686EE5">
        <w:rPr>
          <w:color w:val="006600"/>
          <w:sz w:val="28"/>
          <w:szCs w:val="28"/>
        </w:rPr>
        <w:t xml:space="preserve">. </w:t>
      </w:r>
      <w:r w:rsidRPr="00686EE5">
        <w:rPr>
          <w:color w:val="006600"/>
          <w:sz w:val="28"/>
          <w:szCs w:val="28"/>
        </w:rPr>
        <w:t xml:space="preserve">I know you miss </w:t>
      </w:r>
      <w:r w:rsidR="00DF79B7" w:rsidRPr="00686EE5">
        <w:rPr>
          <w:color w:val="006600"/>
          <w:sz w:val="28"/>
          <w:szCs w:val="28"/>
        </w:rPr>
        <w:t>your friends</w:t>
      </w:r>
      <w:r w:rsidR="004D0062" w:rsidRPr="00686EE5">
        <w:rPr>
          <w:color w:val="006600"/>
          <w:sz w:val="28"/>
          <w:szCs w:val="28"/>
        </w:rPr>
        <w:t xml:space="preserve"> and </w:t>
      </w:r>
      <w:r w:rsidR="00DF79B7" w:rsidRPr="00686EE5">
        <w:rPr>
          <w:color w:val="006600"/>
          <w:sz w:val="28"/>
          <w:szCs w:val="28"/>
        </w:rPr>
        <w:t>activities, but it is important to seek out the positive</w:t>
      </w:r>
      <w:r w:rsidR="004D0062" w:rsidRPr="00686EE5">
        <w:rPr>
          <w:color w:val="006600"/>
          <w:sz w:val="28"/>
          <w:szCs w:val="28"/>
        </w:rPr>
        <w:t>.</w:t>
      </w:r>
      <w:r w:rsidR="00CA52D3">
        <w:rPr>
          <w:color w:val="006600"/>
          <w:sz w:val="28"/>
          <w:szCs w:val="28"/>
        </w:rPr>
        <w:t xml:space="preserve"> </w:t>
      </w:r>
      <w:r w:rsidR="00CA52D3" w:rsidRPr="00CA52D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660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A52D3">
        <w:rPr>
          <w:color w:val="006600"/>
          <w:sz w:val="28"/>
          <w:szCs w:val="28"/>
        </w:rPr>
        <w:t xml:space="preserve"> </w:t>
      </w:r>
    </w:p>
    <w:p w14:paraId="126A6A96" w14:textId="43442454" w:rsidR="00CC6805" w:rsidRPr="00686EE5" w:rsidRDefault="00DF79B7" w:rsidP="00480FE4">
      <w:pPr>
        <w:ind w:firstLine="720"/>
        <w:rPr>
          <w:color w:val="006600"/>
          <w:sz w:val="28"/>
          <w:szCs w:val="28"/>
        </w:rPr>
      </w:pPr>
      <w:r w:rsidRPr="00686EE5">
        <w:rPr>
          <w:color w:val="006600"/>
          <w:sz w:val="28"/>
          <w:szCs w:val="28"/>
        </w:rPr>
        <w:t xml:space="preserve">I challenge </w:t>
      </w:r>
      <w:r w:rsidR="004D0062" w:rsidRPr="00686EE5">
        <w:rPr>
          <w:b/>
          <w:bCs/>
          <w:color w:val="006600"/>
          <w:sz w:val="28"/>
          <w:szCs w:val="28"/>
        </w:rPr>
        <w:t>you</w:t>
      </w:r>
      <w:r w:rsidRPr="00686EE5">
        <w:rPr>
          <w:color w:val="006600"/>
          <w:sz w:val="28"/>
          <w:szCs w:val="28"/>
        </w:rPr>
        <w:t xml:space="preserve"> to use this extra time at home</w:t>
      </w:r>
      <w:r w:rsidR="00686EE5">
        <w:rPr>
          <w:color w:val="006600"/>
          <w:sz w:val="28"/>
          <w:szCs w:val="28"/>
        </w:rPr>
        <w:t xml:space="preserve"> </w:t>
      </w:r>
      <w:r w:rsidRPr="00686EE5">
        <w:rPr>
          <w:color w:val="006600"/>
          <w:sz w:val="28"/>
          <w:szCs w:val="28"/>
        </w:rPr>
        <w:t>to work on your physical and mental well-being</w:t>
      </w:r>
      <w:r w:rsidR="00686EE5">
        <w:rPr>
          <w:color w:val="006600"/>
          <w:sz w:val="28"/>
          <w:szCs w:val="28"/>
        </w:rPr>
        <w:t>,</w:t>
      </w:r>
      <w:r w:rsidRPr="00686EE5">
        <w:rPr>
          <w:color w:val="006600"/>
          <w:sz w:val="28"/>
          <w:szCs w:val="28"/>
        </w:rPr>
        <w:t xml:space="preserve"> in order to be</w:t>
      </w:r>
      <w:r w:rsidR="004D0062" w:rsidRPr="00686EE5">
        <w:rPr>
          <w:color w:val="006600"/>
          <w:sz w:val="28"/>
          <w:szCs w:val="28"/>
        </w:rPr>
        <w:t>come</w:t>
      </w:r>
      <w:r w:rsidRPr="00686EE5">
        <w:rPr>
          <w:color w:val="006600"/>
          <w:sz w:val="28"/>
          <w:szCs w:val="28"/>
        </w:rPr>
        <w:t xml:space="preserve"> the best</w:t>
      </w:r>
      <w:r w:rsidRPr="00686EE5">
        <w:rPr>
          <w:b/>
          <w:bCs/>
          <w:color w:val="006600"/>
          <w:sz w:val="28"/>
          <w:szCs w:val="28"/>
        </w:rPr>
        <w:t xml:space="preserve"> </w:t>
      </w:r>
      <w:r w:rsidR="004D0062" w:rsidRPr="00686EE5">
        <w:rPr>
          <w:b/>
          <w:bCs/>
          <w:color w:val="006600"/>
          <w:sz w:val="28"/>
          <w:szCs w:val="28"/>
        </w:rPr>
        <w:t>you</w:t>
      </w:r>
      <w:r w:rsidRPr="00686EE5">
        <w:rPr>
          <w:color w:val="006600"/>
          <w:sz w:val="28"/>
          <w:szCs w:val="28"/>
        </w:rPr>
        <w:t xml:space="preserve"> that you can be. </w:t>
      </w:r>
      <w:r w:rsidR="00CC6805" w:rsidRPr="00686EE5">
        <w:rPr>
          <w:color w:val="006600"/>
          <w:sz w:val="28"/>
          <w:szCs w:val="28"/>
        </w:rPr>
        <w:t xml:space="preserve">As tempting as it can be to become one with the couch, </w:t>
      </w:r>
      <w:r w:rsidRPr="00686EE5">
        <w:rPr>
          <w:color w:val="006600"/>
          <w:sz w:val="28"/>
          <w:szCs w:val="28"/>
        </w:rPr>
        <w:t xml:space="preserve">you will feel healthier and happier after spending at least 30 minutes per day being active. </w:t>
      </w:r>
    </w:p>
    <w:p w14:paraId="0B248572" w14:textId="1751ED09" w:rsidR="004D0062" w:rsidRPr="00686EE5" w:rsidRDefault="00DF79B7" w:rsidP="00686EE5">
      <w:pPr>
        <w:ind w:firstLine="720"/>
        <w:rPr>
          <w:sz w:val="28"/>
          <w:szCs w:val="28"/>
        </w:rPr>
      </w:pPr>
      <w:r w:rsidRPr="00686EE5">
        <w:rPr>
          <w:color w:val="006600"/>
          <w:sz w:val="28"/>
          <w:szCs w:val="28"/>
        </w:rPr>
        <w:t>Each week, you will find</w:t>
      </w:r>
      <w:r w:rsidR="004D0062" w:rsidRPr="00686EE5">
        <w:rPr>
          <w:color w:val="006600"/>
          <w:sz w:val="28"/>
          <w:szCs w:val="28"/>
        </w:rPr>
        <w:t xml:space="preserve"> </w:t>
      </w:r>
      <w:r w:rsidR="00BA6C84">
        <w:rPr>
          <w:color w:val="006600"/>
          <w:sz w:val="28"/>
          <w:szCs w:val="28"/>
        </w:rPr>
        <w:t xml:space="preserve">a new </w:t>
      </w:r>
      <w:r w:rsidR="004D0062" w:rsidRPr="00686EE5">
        <w:rPr>
          <w:color w:val="006600"/>
          <w:sz w:val="28"/>
          <w:szCs w:val="28"/>
        </w:rPr>
        <w:t>challenge</w:t>
      </w:r>
      <w:r w:rsidR="00BA6C84">
        <w:rPr>
          <w:color w:val="006600"/>
          <w:sz w:val="28"/>
          <w:szCs w:val="28"/>
        </w:rPr>
        <w:t xml:space="preserve"> </w:t>
      </w:r>
      <w:r w:rsidR="007C3621">
        <w:rPr>
          <w:color w:val="006600"/>
          <w:sz w:val="28"/>
          <w:szCs w:val="28"/>
        </w:rPr>
        <w:t>and</w:t>
      </w:r>
      <w:r w:rsidR="00BA6C84">
        <w:rPr>
          <w:color w:val="006600"/>
          <w:sz w:val="28"/>
          <w:szCs w:val="28"/>
        </w:rPr>
        <w:t xml:space="preserve"> new activities </w:t>
      </w:r>
      <w:r w:rsidRPr="00686EE5">
        <w:rPr>
          <w:color w:val="006600"/>
          <w:sz w:val="28"/>
          <w:szCs w:val="28"/>
        </w:rPr>
        <w:t>posted on your homeroom teacher’s Teacher Page on our school website at</w:t>
      </w:r>
      <w:r w:rsidRPr="00686EE5">
        <w:rPr>
          <w:sz w:val="28"/>
          <w:szCs w:val="28"/>
        </w:rPr>
        <w:t xml:space="preserve"> </w:t>
      </w:r>
      <w:hyperlink r:id="rId5" w:history="1">
        <w:r w:rsidRPr="00686EE5">
          <w:rPr>
            <w:rStyle w:val="Hyperlink"/>
            <w:sz w:val="20"/>
            <w:szCs w:val="20"/>
          </w:rPr>
          <w:t>http://gretnagreen.nbed.nb.ca/</w:t>
        </w:r>
      </w:hyperlink>
      <w:r w:rsidR="004D0062" w:rsidRPr="00686EE5">
        <w:rPr>
          <w:sz w:val="28"/>
          <w:szCs w:val="28"/>
        </w:rPr>
        <w:t xml:space="preserve">. </w:t>
      </w:r>
    </w:p>
    <w:p w14:paraId="490209DB" w14:textId="4B0698C8" w:rsidR="00686EE5" w:rsidRPr="00686EE5" w:rsidRDefault="004D0062" w:rsidP="00686EE5">
      <w:pPr>
        <w:ind w:firstLine="720"/>
        <w:rPr>
          <w:color w:val="006600"/>
          <w:sz w:val="28"/>
          <w:szCs w:val="28"/>
        </w:rPr>
      </w:pPr>
      <w:r w:rsidRPr="00686EE5">
        <w:rPr>
          <w:color w:val="006600"/>
          <w:sz w:val="28"/>
          <w:szCs w:val="28"/>
        </w:rPr>
        <w:t xml:space="preserve">Remember, you can be </w:t>
      </w:r>
      <w:r w:rsidRPr="00686EE5">
        <w:rPr>
          <w:i/>
          <w:iCs/>
          <w:color w:val="006600"/>
          <w:sz w:val="28"/>
          <w:szCs w:val="28"/>
        </w:rPr>
        <w:t>physically apart</w:t>
      </w:r>
      <w:r w:rsidRPr="00686EE5">
        <w:rPr>
          <w:color w:val="006600"/>
          <w:sz w:val="28"/>
          <w:szCs w:val="28"/>
        </w:rPr>
        <w:t xml:space="preserve"> but </w:t>
      </w:r>
      <w:r w:rsidR="00686EE5" w:rsidRPr="00686EE5">
        <w:rPr>
          <w:i/>
          <w:iCs/>
          <w:color w:val="006600"/>
          <w:sz w:val="28"/>
          <w:szCs w:val="28"/>
        </w:rPr>
        <w:t>active together</w:t>
      </w:r>
      <w:r w:rsidR="00686EE5" w:rsidRPr="00686EE5">
        <w:rPr>
          <w:color w:val="006600"/>
          <w:sz w:val="28"/>
          <w:szCs w:val="28"/>
        </w:rPr>
        <w:t>. Facetime your friends, send a Snap,</w:t>
      </w:r>
      <w:r w:rsidR="00686EE5" w:rsidRPr="00686EE5">
        <w:rPr>
          <w:color w:val="006600"/>
          <w:sz w:val="32"/>
          <w:szCs w:val="32"/>
        </w:rPr>
        <w:t xml:space="preserve"> </w:t>
      </w:r>
      <w:r w:rsidR="00686EE5" w:rsidRPr="00686EE5">
        <w:rPr>
          <w:color w:val="006600"/>
          <w:sz w:val="28"/>
          <w:szCs w:val="28"/>
        </w:rPr>
        <w:t>or make a Ti</w:t>
      </w:r>
      <w:r w:rsidR="007C3621">
        <w:rPr>
          <w:color w:val="006600"/>
          <w:sz w:val="28"/>
          <w:szCs w:val="28"/>
        </w:rPr>
        <w:t>k</w:t>
      </w:r>
      <w:r w:rsidR="00686EE5" w:rsidRPr="00686EE5">
        <w:rPr>
          <w:color w:val="006600"/>
          <w:sz w:val="28"/>
          <w:szCs w:val="28"/>
        </w:rPr>
        <w:t xml:space="preserve">Tok while doing these activities to motivate each other. </w:t>
      </w:r>
    </w:p>
    <w:p w14:paraId="4CDCA08E" w14:textId="1015AF9A" w:rsidR="00686EE5" w:rsidRDefault="00686EE5" w:rsidP="00686EE5">
      <w:pPr>
        <w:ind w:firstLine="720"/>
        <w:rPr>
          <w:color w:val="006600"/>
          <w:sz w:val="28"/>
          <w:szCs w:val="28"/>
        </w:rPr>
      </w:pPr>
      <w:r w:rsidRPr="00686EE5">
        <w:rPr>
          <w:color w:val="006600"/>
          <w:sz w:val="28"/>
          <w:szCs w:val="28"/>
        </w:rPr>
        <w:t>I would love to see what you choose to do to stay mentally and physically well.</w:t>
      </w:r>
      <w:r>
        <w:rPr>
          <w:color w:val="006600"/>
          <w:sz w:val="28"/>
          <w:szCs w:val="28"/>
        </w:rPr>
        <w:t xml:space="preserve"> Please feel free to s</w:t>
      </w:r>
      <w:r w:rsidRPr="00686EE5">
        <w:rPr>
          <w:color w:val="006600"/>
          <w:sz w:val="28"/>
          <w:szCs w:val="28"/>
        </w:rPr>
        <w:t>end a photo</w:t>
      </w:r>
      <w:r>
        <w:rPr>
          <w:color w:val="006600"/>
          <w:sz w:val="28"/>
          <w:szCs w:val="28"/>
        </w:rPr>
        <w:t xml:space="preserve"> or video</w:t>
      </w:r>
      <w:r w:rsidRPr="00686EE5">
        <w:rPr>
          <w:color w:val="006600"/>
          <w:sz w:val="28"/>
          <w:szCs w:val="28"/>
        </w:rPr>
        <w:t xml:space="preserve"> </w:t>
      </w:r>
      <w:r>
        <w:rPr>
          <w:color w:val="006600"/>
          <w:sz w:val="28"/>
          <w:szCs w:val="28"/>
        </w:rPr>
        <w:t xml:space="preserve">to </w:t>
      </w:r>
      <w:hyperlink r:id="rId6" w:history="1">
        <w:r w:rsidRPr="006A27C4">
          <w:rPr>
            <w:rStyle w:val="Hyperlink"/>
            <w:sz w:val="28"/>
            <w:szCs w:val="28"/>
          </w:rPr>
          <w:t>haley.tozer@nbed.nb.ca</w:t>
        </w:r>
      </w:hyperlink>
      <w:r>
        <w:rPr>
          <w:color w:val="006600"/>
          <w:sz w:val="28"/>
          <w:szCs w:val="28"/>
        </w:rPr>
        <w:t xml:space="preserve"> so we can showcase how you are staying active on the Gretna Green Facebook page. </w:t>
      </w:r>
    </w:p>
    <w:p w14:paraId="2AFE4FC8" w14:textId="4BA01AEA" w:rsidR="00686EE5" w:rsidRDefault="00686EE5" w:rsidP="00686EE5">
      <w:pPr>
        <w:ind w:firstLine="720"/>
        <w:rPr>
          <w:color w:val="006600"/>
          <w:sz w:val="28"/>
          <w:szCs w:val="28"/>
        </w:rPr>
      </w:pPr>
      <w:r>
        <w:rPr>
          <w:color w:val="006600"/>
          <w:sz w:val="28"/>
          <w:szCs w:val="28"/>
        </w:rPr>
        <w:t>Take care and I look forward to seeing you again soon!</w:t>
      </w:r>
    </w:p>
    <w:p w14:paraId="583556DA" w14:textId="28327D77" w:rsidR="00686EE5" w:rsidRPr="00CA52D3" w:rsidRDefault="00686EE5" w:rsidP="00686EE5">
      <w:pPr>
        <w:pStyle w:val="ListParagraph"/>
        <w:numPr>
          <w:ilvl w:val="0"/>
          <w:numId w:val="1"/>
        </w:numPr>
        <w:rPr>
          <w:rFonts w:ascii="Brush Script MT" w:hAnsi="Brush Script MT"/>
          <w:color w:val="006600"/>
          <w:sz w:val="36"/>
          <w:szCs w:val="36"/>
        </w:rPr>
      </w:pPr>
      <w:r w:rsidRPr="00CA52D3">
        <w:rPr>
          <w:rFonts w:ascii="Brush Script MT" w:hAnsi="Brush Script MT"/>
          <w:color w:val="006600"/>
          <w:sz w:val="36"/>
          <w:szCs w:val="36"/>
        </w:rPr>
        <w:t xml:space="preserve">Mrs. Tozer </w:t>
      </w:r>
    </w:p>
    <w:p w14:paraId="0D3DB359" w14:textId="77777777" w:rsidR="00BA6C84" w:rsidRDefault="00BA6C84" w:rsidP="00480FE4">
      <w:pPr>
        <w:rPr>
          <w:b/>
          <w:bCs/>
          <w:color w:val="006600"/>
          <w:sz w:val="28"/>
          <w:szCs w:val="28"/>
        </w:rPr>
      </w:pPr>
    </w:p>
    <w:p w14:paraId="4FA1119B" w14:textId="77777777" w:rsidR="00BA6C84" w:rsidRDefault="00BA6C84" w:rsidP="00480FE4">
      <w:pPr>
        <w:rPr>
          <w:b/>
          <w:bCs/>
          <w:color w:val="006600"/>
          <w:sz w:val="28"/>
          <w:szCs w:val="28"/>
        </w:rPr>
      </w:pPr>
    </w:p>
    <w:p w14:paraId="63ED18DC" w14:textId="396F1328" w:rsidR="00BA6C84" w:rsidRDefault="00BA6C84" w:rsidP="00480FE4">
      <w:pPr>
        <w:rPr>
          <w:b/>
          <w:bCs/>
          <w:color w:val="006600"/>
          <w:sz w:val="28"/>
          <w:szCs w:val="28"/>
        </w:rPr>
      </w:pPr>
    </w:p>
    <w:p w14:paraId="075822EC" w14:textId="5B4068E3" w:rsidR="00BA6C84" w:rsidRDefault="00BA6C84" w:rsidP="00480FE4">
      <w:pPr>
        <w:rPr>
          <w:b/>
          <w:bCs/>
          <w:color w:val="006600"/>
          <w:sz w:val="28"/>
          <w:szCs w:val="28"/>
        </w:rPr>
      </w:pPr>
    </w:p>
    <w:p w14:paraId="5104AC4C" w14:textId="77777777" w:rsidR="00BA6C84" w:rsidRDefault="00BA6C84" w:rsidP="00480FE4">
      <w:pPr>
        <w:rPr>
          <w:b/>
          <w:bCs/>
          <w:color w:val="006600"/>
          <w:sz w:val="28"/>
          <w:szCs w:val="28"/>
        </w:rPr>
      </w:pPr>
    </w:p>
    <w:p w14:paraId="750ADC97" w14:textId="77777777" w:rsidR="00BA6C84" w:rsidRDefault="00BA6C84" w:rsidP="00480FE4">
      <w:pPr>
        <w:rPr>
          <w:b/>
          <w:bCs/>
          <w:color w:val="006600"/>
          <w:sz w:val="28"/>
          <w:szCs w:val="28"/>
        </w:rPr>
      </w:pPr>
    </w:p>
    <w:p w14:paraId="63A10220" w14:textId="588E8998" w:rsidR="00BA6C84" w:rsidRDefault="00CA52D3" w:rsidP="00480FE4">
      <w:pPr>
        <w:rPr>
          <w:color w:val="006600"/>
          <w:sz w:val="28"/>
          <w:szCs w:val="28"/>
        </w:rPr>
      </w:pPr>
      <w:r w:rsidRPr="00BA6C84">
        <w:rPr>
          <w:b/>
          <w:bCs/>
          <w:color w:val="006600"/>
          <w:sz w:val="28"/>
          <w:szCs w:val="28"/>
        </w:rPr>
        <w:lastRenderedPageBreak/>
        <w:t>Week 1 Challenge:</w:t>
      </w:r>
      <w:r w:rsidR="00BA6C84">
        <w:rPr>
          <w:color w:val="006600"/>
          <w:sz w:val="28"/>
          <w:szCs w:val="28"/>
        </w:rPr>
        <w:t xml:space="preserve"> </w:t>
      </w:r>
      <w:r w:rsidR="00BA6C84" w:rsidRPr="00BA6C84">
        <w:rPr>
          <w:color w:val="000000" w:themeColor="text1"/>
          <w:sz w:val="28"/>
          <w:szCs w:val="28"/>
        </w:rPr>
        <w:t>Your full name is the workout! Use your first, middle and last name to complete the exercises.</w:t>
      </w:r>
      <w:r w:rsidR="00BA6C84">
        <w:rPr>
          <w:color w:val="000000" w:themeColor="text1"/>
          <w:sz w:val="28"/>
          <w:szCs w:val="28"/>
        </w:rPr>
        <w:t xml:space="preserve"> </w:t>
      </w:r>
      <w:r w:rsidR="00BA6C84" w:rsidRPr="00BA6C84">
        <w:rPr>
          <w:i/>
          <w:iCs/>
          <w:color w:val="000000" w:themeColor="text1"/>
          <w:sz w:val="28"/>
          <w:szCs w:val="28"/>
        </w:rPr>
        <w:t>Challenge the members of your household to do this with you to make it even better.</w:t>
      </w:r>
      <w:r w:rsidR="00BA6C84">
        <w:rPr>
          <w:color w:val="000000" w:themeColor="text1"/>
          <w:sz w:val="28"/>
          <w:szCs w:val="28"/>
        </w:rPr>
        <w:t xml:space="preserve"> </w:t>
      </w:r>
      <w:r w:rsidR="00BA6C84" w:rsidRPr="00BA6C84">
        <w:rPr>
          <w:color w:val="000000" w:themeColor="text1"/>
          <w:sz w:val="28"/>
          <w:szCs w:val="28"/>
        </w:rPr>
        <w:t xml:space="preserve">Don’t forget to stay hydrated. </w:t>
      </w:r>
      <w:r w:rsidR="00BA6C84">
        <w:rPr>
          <w:color w:val="000000" w:themeColor="text1"/>
          <w:sz w:val="28"/>
          <w:szCs w:val="28"/>
        </w:rPr>
        <w:t xml:space="preserve">If there is an exercise you do not know how to do, substitute it for one you do. </w:t>
      </w:r>
    </w:p>
    <w:p w14:paraId="3403F4A1" w14:textId="3BDF3F87" w:rsidR="00480FE4" w:rsidRDefault="00BA6C84" w:rsidP="00480FE4">
      <w:pPr>
        <w:rPr>
          <w:color w:val="006600"/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7BE4D4B" wp14:editId="71B5D32F">
            <wp:simplePos x="0" y="0"/>
            <wp:positionH relativeFrom="column">
              <wp:posOffset>41910</wp:posOffset>
            </wp:positionH>
            <wp:positionV relativeFrom="paragraph">
              <wp:posOffset>14398</wp:posOffset>
            </wp:positionV>
            <wp:extent cx="5805170" cy="762381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762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6600"/>
          <w:sz w:val="28"/>
          <w:szCs w:val="28"/>
        </w:rPr>
        <w:t xml:space="preserve"> </w:t>
      </w:r>
    </w:p>
    <w:p w14:paraId="31614885" w14:textId="77777777" w:rsidR="00BA6C84" w:rsidRDefault="00BA6C84" w:rsidP="00480FE4">
      <w:pPr>
        <w:rPr>
          <w:color w:val="006600"/>
          <w:sz w:val="28"/>
          <w:szCs w:val="28"/>
        </w:rPr>
      </w:pPr>
    </w:p>
    <w:p w14:paraId="21749461" w14:textId="77777777" w:rsidR="00BA6C84" w:rsidRDefault="00BA6C84" w:rsidP="00480FE4">
      <w:pPr>
        <w:rPr>
          <w:color w:val="006600"/>
          <w:sz w:val="28"/>
          <w:szCs w:val="28"/>
        </w:rPr>
      </w:pPr>
    </w:p>
    <w:p w14:paraId="45110C7E" w14:textId="77777777" w:rsidR="00BA6C84" w:rsidRDefault="00BA6C84" w:rsidP="00480FE4">
      <w:pPr>
        <w:rPr>
          <w:color w:val="006600"/>
          <w:sz w:val="28"/>
          <w:szCs w:val="28"/>
        </w:rPr>
      </w:pPr>
    </w:p>
    <w:p w14:paraId="6E2A8509" w14:textId="77777777" w:rsidR="00BA6C84" w:rsidRDefault="00BA6C84" w:rsidP="00480FE4">
      <w:pPr>
        <w:rPr>
          <w:color w:val="006600"/>
          <w:sz w:val="28"/>
          <w:szCs w:val="28"/>
        </w:rPr>
      </w:pPr>
    </w:p>
    <w:p w14:paraId="2B925E93" w14:textId="77777777" w:rsidR="00BA6C84" w:rsidRDefault="00BA6C84" w:rsidP="00480FE4">
      <w:pPr>
        <w:rPr>
          <w:color w:val="006600"/>
          <w:sz w:val="28"/>
          <w:szCs w:val="28"/>
        </w:rPr>
      </w:pPr>
    </w:p>
    <w:p w14:paraId="066661A8" w14:textId="77777777" w:rsidR="00BA6C84" w:rsidRDefault="00BA6C84" w:rsidP="00480FE4">
      <w:pPr>
        <w:rPr>
          <w:color w:val="006600"/>
          <w:sz w:val="28"/>
          <w:szCs w:val="28"/>
        </w:rPr>
      </w:pPr>
    </w:p>
    <w:p w14:paraId="0F81342A" w14:textId="77777777" w:rsidR="00BA6C84" w:rsidRDefault="00BA6C84" w:rsidP="00480FE4">
      <w:pPr>
        <w:rPr>
          <w:color w:val="006600"/>
          <w:sz w:val="28"/>
          <w:szCs w:val="28"/>
        </w:rPr>
      </w:pPr>
    </w:p>
    <w:p w14:paraId="1F510FB2" w14:textId="77777777" w:rsidR="00BA6C84" w:rsidRDefault="00BA6C84" w:rsidP="00480FE4">
      <w:pPr>
        <w:rPr>
          <w:color w:val="006600"/>
          <w:sz w:val="28"/>
          <w:szCs w:val="28"/>
        </w:rPr>
      </w:pPr>
    </w:p>
    <w:p w14:paraId="70FE963F" w14:textId="77777777" w:rsidR="00BA6C84" w:rsidRDefault="00BA6C84" w:rsidP="00480FE4">
      <w:pPr>
        <w:rPr>
          <w:color w:val="006600"/>
          <w:sz w:val="28"/>
          <w:szCs w:val="28"/>
        </w:rPr>
      </w:pPr>
    </w:p>
    <w:p w14:paraId="5C3AA723" w14:textId="77777777" w:rsidR="00BA6C84" w:rsidRDefault="00BA6C84" w:rsidP="00480FE4">
      <w:pPr>
        <w:rPr>
          <w:color w:val="006600"/>
          <w:sz w:val="28"/>
          <w:szCs w:val="28"/>
        </w:rPr>
      </w:pPr>
    </w:p>
    <w:p w14:paraId="73714FAA" w14:textId="77777777" w:rsidR="00BA6C84" w:rsidRDefault="00BA6C84" w:rsidP="00480FE4">
      <w:pPr>
        <w:rPr>
          <w:color w:val="006600"/>
          <w:sz w:val="28"/>
          <w:szCs w:val="28"/>
        </w:rPr>
      </w:pPr>
    </w:p>
    <w:p w14:paraId="69F2F08B" w14:textId="77777777" w:rsidR="00BA6C84" w:rsidRDefault="00BA6C84" w:rsidP="00480FE4">
      <w:pPr>
        <w:rPr>
          <w:color w:val="006600"/>
          <w:sz w:val="28"/>
          <w:szCs w:val="28"/>
        </w:rPr>
      </w:pPr>
    </w:p>
    <w:p w14:paraId="15038DC8" w14:textId="77777777" w:rsidR="00BA6C84" w:rsidRDefault="00BA6C84" w:rsidP="00480FE4">
      <w:pPr>
        <w:rPr>
          <w:color w:val="006600"/>
          <w:sz w:val="28"/>
          <w:szCs w:val="28"/>
        </w:rPr>
      </w:pPr>
    </w:p>
    <w:p w14:paraId="23DA1A0C" w14:textId="77777777" w:rsidR="00BA6C84" w:rsidRDefault="00BA6C84" w:rsidP="00480FE4">
      <w:pPr>
        <w:rPr>
          <w:color w:val="006600"/>
          <w:sz w:val="28"/>
          <w:szCs w:val="28"/>
        </w:rPr>
      </w:pPr>
    </w:p>
    <w:p w14:paraId="2B2828F9" w14:textId="77777777" w:rsidR="00BA6C84" w:rsidRDefault="00BA6C84" w:rsidP="00480FE4">
      <w:pPr>
        <w:rPr>
          <w:color w:val="006600"/>
          <w:sz w:val="28"/>
          <w:szCs w:val="28"/>
        </w:rPr>
      </w:pPr>
    </w:p>
    <w:p w14:paraId="4A27BE20" w14:textId="77777777" w:rsidR="00BA6C84" w:rsidRDefault="00BA6C84" w:rsidP="00480FE4">
      <w:pPr>
        <w:rPr>
          <w:color w:val="006600"/>
          <w:sz w:val="28"/>
          <w:szCs w:val="28"/>
        </w:rPr>
      </w:pPr>
    </w:p>
    <w:p w14:paraId="6199A4BD" w14:textId="77777777" w:rsidR="00BA6C84" w:rsidRDefault="00BA6C84" w:rsidP="00480FE4">
      <w:pPr>
        <w:rPr>
          <w:color w:val="006600"/>
          <w:sz w:val="28"/>
          <w:szCs w:val="28"/>
        </w:rPr>
      </w:pPr>
    </w:p>
    <w:p w14:paraId="01753EA0" w14:textId="77777777" w:rsidR="00BA6C84" w:rsidRDefault="00BA6C84" w:rsidP="00480FE4">
      <w:pPr>
        <w:rPr>
          <w:color w:val="006600"/>
          <w:sz w:val="28"/>
          <w:szCs w:val="28"/>
        </w:rPr>
      </w:pPr>
    </w:p>
    <w:p w14:paraId="5D3DC088" w14:textId="77777777" w:rsidR="00BA6C84" w:rsidRDefault="00BA6C84" w:rsidP="00480FE4">
      <w:pPr>
        <w:rPr>
          <w:color w:val="006600"/>
          <w:sz w:val="28"/>
          <w:szCs w:val="28"/>
        </w:rPr>
      </w:pPr>
    </w:p>
    <w:p w14:paraId="75ED8A91" w14:textId="77777777" w:rsidR="00BA6C84" w:rsidRDefault="00BA6C84" w:rsidP="00480FE4">
      <w:pPr>
        <w:rPr>
          <w:color w:val="006600"/>
          <w:sz w:val="28"/>
          <w:szCs w:val="28"/>
        </w:rPr>
      </w:pPr>
    </w:p>
    <w:p w14:paraId="63401DD4" w14:textId="4D97A5A1" w:rsidR="005F7862" w:rsidRPr="00114E3C" w:rsidRDefault="00CA52D3" w:rsidP="005F7862">
      <w:pPr>
        <w:contextualSpacing/>
        <w:rPr>
          <w:rFonts w:ascii="Comic Sans MS" w:hAnsi="Comic Sans MS"/>
          <w:b/>
          <w:bCs/>
          <w:u w:val="single"/>
        </w:rPr>
      </w:pPr>
      <w:r w:rsidRPr="007C3621">
        <w:rPr>
          <w:b/>
          <w:bCs/>
          <w:color w:val="006600"/>
          <w:sz w:val="28"/>
          <w:szCs w:val="28"/>
        </w:rPr>
        <w:lastRenderedPageBreak/>
        <w:t>Week 1 Activit</w:t>
      </w:r>
      <w:r w:rsidR="005F7862" w:rsidRPr="007C3621">
        <w:rPr>
          <w:b/>
          <w:bCs/>
          <w:color w:val="006600"/>
          <w:sz w:val="28"/>
          <w:szCs w:val="28"/>
        </w:rPr>
        <w:t>ies:</w:t>
      </w:r>
      <w:r w:rsidR="005F7862" w:rsidRPr="005F7862">
        <w:rPr>
          <w:rFonts w:ascii="Comic Sans MS" w:hAnsi="Comic Sans MS"/>
        </w:rPr>
        <w:t xml:space="preserve"> </w:t>
      </w:r>
      <w:r w:rsidR="005F7862" w:rsidRPr="005F7862">
        <w:rPr>
          <w:rFonts w:cstheme="minorHAnsi"/>
          <w:sz w:val="28"/>
          <w:szCs w:val="28"/>
        </w:rPr>
        <w:t xml:space="preserve">Complete Gator Bingo. Do at least </w:t>
      </w:r>
      <w:r w:rsidR="005F7862">
        <w:rPr>
          <w:rFonts w:cstheme="minorHAnsi"/>
          <w:sz w:val="28"/>
          <w:szCs w:val="28"/>
        </w:rPr>
        <w:t>1 to 2</w:t>
      </w:r>
      <w:r w:rsidR="005F7862" w:rsidRPr="005F7862">
        <w:rPr>
          <w:rFonts w:cstheme="minorHAnsi"/>
          <w:sz w:val="28"/>
          <w:szCs w:val="28"/>
        </w:rPr>
        <w:t xml:space="preserve"> activi</w:t>
      </w:r>
      <w:r w:rsidR="005F7862">
        <w:rPr>
          <w:rFonts w:cstheme="minorHAnsi"/>
          <w:sz w:val="28"/>
          <w:szCs w:val="28"/>
        </w:rPr>
        <w:t>ties</w:t>
      </w:r>
      <w:r w:rsidR="005F7862" w:rsidRPr="005F7862">
        <w:rPr>
          <w:rFonts w:cstheme="minorHAnsi"/>
          <w:sz w:val="28"/>
          <w:szCs w:val="28"/>
        </w:rPr>
        <w:t xml:space="preserve"> daily. Mark completed activities with an “X”. By </w:t>
      </w:r>
      <w:r w:rsidR="007C3621">
        <w:rPr>
          <w:rFonts w:cstheme="minorHAnsi"/>
          <w:sz w:val="28"/>
          <w:szCs w:val="28"/>
        </w:rPr>
        <w:t>the end of the week,</w:t>
      </w:r>
      <w:r w:rsidR="005F7862" w:rsidRPr="005F7862">
        <w:rPr>
          <w:rFonts w:cstheme="minorHAnsi"/>
          <w:sz w:val="28"/>
          <w:szCs w:val="28"/>
        </w:rPr>
        <w:t xml:space="preserve"> see how many lines you’ve made.</w:t>
      </w:r>
    </w:p>
    <w:p w14:paraId="5991F898" w14:textId="2DC546F4" w:rsidR="00480FE4" w:rsidRDefault="00480FE4" w:rsidP="00480FE4">
      <w:pPr>
        <w:rPr>
          <w:color w:val="006600"/>
          <w:sz w:val="28"/>
          <w:szCs w:val="28"/>
        </w:rPr>
      </w:pPr>
    </w:p>
    <w:p w14:paraId="7F696877" w14:textId="77777777" w:rsidR="005F7862" w:rsidRDefault="005F7862" w:rsidP="005F7862">
      <w:pPr>
        <w:jc w:val="center"/>
        <w:rPr>
          <w:rFonts w:ascii="Comic Sans MS" w:hAnsi="Comic Sans MS"/>
          <w:color w:val="538135" w:themeColor="accent6" w:themeShade="BF"/>
          <w:sz w:val="56"/>
          <w:szCs w:val="56"/>
        </w:rPr>
      </w:pPr>
      <w:r w:rsidRPr="00574F52">
        <w:rPr>
          <w:rFonts w:ascii="Comic Sans MS" w:hAnsi="Comic Sans MS"/>
          <w:color w:val="538135" w:themeColor="accent6" w:themeShade="BF"/>
          <w:sz w:val="56"/>
          <w:szCs w:val="56"/>
        </w:rPr>
        <w:t>GATOR BINGO</w:t>
      </w:r>
    </w:p>
    <w:p w14:paraId="7E4B281E" w14:textId="77777777" w:rsidR="005F7862" w:rsidRDefault="005F7862" w:rsidP="005F7862">
      <w:pPr>
        <w:rPr>
          <w:rFonts w:ascii="Comic Sans MS" w:hAnsi="Comic Sans MS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991"/>
        <w:tblW w:w="9375" w:type="dxa"/>
        <w:tblLook w:val="04A0" w:firstRow="1" w:lastRow="0" w:firstColumn="1" w:lastColumn="0" w:noHBand="0" w:noVBand="1"/>
      </w:tblPr>
      <w:tblGrid>
        <w:gridCol w:w="1875"/>
        <w:gridCol w:w="1875"/>
        <w:gridCol w:w="1875"/>
        <w:gridCol w:w="1875"/>
        <w:gridCol w:w="1875"/>
      </w:tblGrid>
      <w:tr w:rsidR="005F7862" w14:paraId="49DF8635" w14:textId="77777777" w:rsidTr="00A85DC3">
        <w:trPr>
          <w:trHeight w:val="1004"/>
        </w:trPr>
        <w:tc>
          <w:tcPr>
            <w:tcW w:w="1875" w:type="dxa"/>
            <w:tcBorders>
              <w:top w:val="single" w:sz="24" w:space="0" w:color="4472C4" w:themeColor="accent1"/>
              <w:left w:val="single" w:sz="24" w:space="0" w:color="4472C4" w:themeColor="accent1"/>
            </w:tcBorders>
          </w:tcPr>
          <w:p w14:paraId="244EFE30" w14:textId="77777777" w:rsidR="005F7862" w:rsidRPr="00312FD8" w:rsidRDefault="005F7862" w:rsidP="00A85DC3">
            <w:pPr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  <w:r w:rsidRPr="00312FD8">
              <w:rPr>
                <w:rFonts w:ascii="Comic Sans MS" w:hAnsi="Comic Sans MS"/>
                <w:color w:val="C00000"/>
                <w:sz w:val="56"/>
                <w:szCs w:val="56"/>
              </w:rPr>
              <w:t>B</w:t>
            </w:r>
          </w:p>
        </w:tc>
        <w:tc>
          <w:tcPr>
            <w:tcW w:w="1875" w:type="dxa"/>
            <w:tcBorders>
              <w:top w:val="single" w:sz="24" w:space="0" w:color="4472C4" w:themeColor="accent1"/>
            </w:tcBorders>
          </w:tcPr>
          <w:p w14:paraId="057A3183" w14:textId="77777777" w:rsidR="005F7862" w:rsidRPr="00312FD8" w:rsidRDefault="005F7862" w:rsidP="00A85DC3">
            <w:pPr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  <w:r w:rsidRPr="00312FD8">
              <w:rPr>
                <w:rFonts w:ascii="Comic Sans MS" w:hAnsi="Comic Sans MS"/>
                <w:color w:val="2E74B5" w:themeColor="accent5" w:themeShade="BF"/>
                <w:sz w:val="56"/>
                <w:szCs w:val="56"/>
              </w:rPr>
              <w:t>I</w:t>
            </w:r>
          </w:p>
        </w:tc>
        <w:tc>
          <w:tcPr>
            <w:tcW w:w="1875" w:type="dxa"/>
            <w:tcBorders>
              <w:top w:val="single" w:sz="24" w:space="0" w:color="4472C4" w:themeColor="accent1"/>
            </w:tcBorders>
          </w:tcPr>
          <w:p w14:paraId="3BCA194D" w14:textId="77777777" w:rsidR="005F7862" w:rsidRPr="00312FD8" w:rsidRDefault="005F7862" w:rsidP="00A85DC3">
            <w:pPr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  <w:r w:rsidRPr="00312FD8">
              <w:rPr>
                <w:rFonts w:ascii="Comic Sans MS" w:hAnsi="Comic Sans MS"/>
                <w:color w:val="FFC000" w:themeColor="accent4"/>
                <w:sz w:val="56"/>
                <w:szCs w:val="56"/>
              </w:rPr>
              <w:t>N</w:t>
            </w:r>
          </w:p>
        </w:tc>
        <w:tc>
          <w:tcPr>
            <w:tcW w:w="1875" w:type="dxa"/>
            <w:tcBorders>
              <w:top w:val="single" w:sz="24" w:space="0" w:color="4472C4" w:themeColor="accent1"/>
            </w:tcBorders>
          </w:tcPr>
          <w:p w14:paraId="533966FA" w14:textId="77777777" w:rsidR="005F7862" w:rsidRPr="00312FD8" w:rsidRDefault="005F7862" w:rsidP="00A85DC3">
            <w:pPr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  <w:r w:rsidRPr="00312FD8">
              <w:rPr>
                <w:rFonts w:ascii="Comic Sans MS" w:hAnsi="Comic Sans MS"/>
                <w:color w:val="538135" w:themeColor="accent6" w:themeShade="BF"/>
                <w:sz w:val="56"/>
                <w:szCs w:val="56"/>
              </w:rPr>
              <w:t>G</w:t>
            </w:r>
          </w:p>
        </w:tc>
        <w:tc>
          <w:tcPr>
            <w:tcW w:w="1875" w:type="dxa"/>
            <w:tcBorders>
              <w:top w:val="single" w:sz="24" w:space="0" w:color="4472C4" w:themeColor="accent1"/>
              <w:right w:val="single" w:sz="24" w:space="0" w:color="4472C4" w:themeColor="accent1"/>
            </w:tcBorders>
          </w:tcPr>
          <w:p w14:paraId="5C307403" w14:textId="77777777" w:rsidR="005F7862" w:rsidRPr="00312FD8" w:rsidRDefault="005F7862" w:rsidP="00A85DC3">
            <w:pPr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  <w:r w:rsidRPr="00312FD8">
              <w:rPr>
                <w:rFonts w:ascii="Comic Sans MS" w:hAnsi="Comic Sans MS"/>
                <w:color w:val="7030A0"/>
                <w:sz w:val="56"/>
                <w:szCs w:val="56"/>
              </w:rPr>
              <w:t>O</w:t>
            </w:r>
          </w:p>
        </w:tc>
      </w:tr>
      <w:tr w:rsidR="005F7862" w14:paraId="4D119B5A" w14:textId="77777777" w:rsidTr="00A85DC3">
        <w:trPr>
          <w:trHeight w:val="948"/>
        </w:trPr>
        <w:tc>
          <w:tcPr>
            <w:tcW w:w="1875" w:type="dxa"/>
            <w:tcBorders>
              <w:left w:val="single" w:sz="24" w:space="0" w:color="4472C4" w:themeColor="accent1"/>
            </w:tcBorders>
          </w:tcPr>
          <w:p w14:paraId="1F2C8768" w14:textId="02EED7A7" w:rsidR="005F7862" w:rsidRDefault="005F7862" w:rsidP="00A85DC3">
            <w:pPr>
              <w:jc w:val="center"/>
            </w:pPr>
            <w:r>
              <w:t xml:space="preserve">Go for a </w:t>
            </w:r>
            <w:r w:rsidR="00145E6C">
              <w:t>30 minute</w:t>
            </w:r>
            <w:r w:rsidR="00D913FE">
              <w:t xml:space="preserve"> </w:t>
            </w:r>
            <w:r>
              <w:t>walk.</w:t>
            </w:r>
          </w:p>
        </w:tc>
        <w:tc>
          <w:tcPr>
            <w:tcW w:w="1875" w:type="dxa"/>
          </w:tcPr>
          <w:p w14:paraId="0A5366B1" w14:textId="64D72ADA" w:rsidR="005F7862" w:rsidRDefault="005F7862" w:rsidP="00A85DC3">
            <w:pPr>
              <w:jc w:val="center"/>
            </w:pPr>
            <w:r>
              <w:t>Help make lunch or supper.</w:t>
            </w:r>
          </w:p>
        </w:tc>
        <w:tc>
          <w:tcPr>
            <w:tcW w:w="1875" w:type="dxa"/>
          </w:tcPr>
          <w:p w14:paraId="3C9759D6" w14:textId="46888001" w:rsidR="005F7862" w:rsidRDefault="005F7862" w:rsidP="005F7862">
            <w:pPr>
              <w:jc w:val="center"/>
            </w:pPr>
            <w:r>
              <w:t>Drink eight glass</w:t>
            </w:r>
            <w:r w:rsidR="00C8383A">
              <w:t>es</w:t>
            </w:r>
            <w:bookmarkStart w:id="0" w:name="_GoBack"/>
            <w:bookmarkEnd w:id="0"/>
            <w:r>
              <w:t xml:space="preserve"> of water in a day.</w:t>
            </w:r>
          </w:p>
        </w:tc>
        <w:tc>
          <w:tcPr>
            <w:tcW w:w="1875" w:type="dxa"/>
          </w:tcPr>
          <w:p w14:paraId="155E2FCD" w14:textId="1BF3972A" w:rsidR="005F7862" w:rsidRDefault="005F7862" w:rsidP="005F7862">
            <w:pPr>
              <w:jc w:val="center"/>
            </w:pPr>
            <w:r>
              <w:t>Dance to five Just Dance songs on YouTube.</w:t>
            </w:r>
          </w:p>
        </w:tc>
        <w:tc>
          <w:tcPr>
            <w:tcW w:w="1875" w:type="dxa"/>
            <w:tcBorders>
              <w:right w:val="single" w:sz="24" w:space="0" w:color="4472C4" w:themeColor="accent1"/>
            </w:tcBorders>
          </w:tcPr>
          <w:p w14:paraId="595C82C5" w14:textId="4FF3DD45" w:rsidR="005F7862" w:rsidRDefault="005F7862" w:rsidP="00145E6C">
            <w:pPr>
              <w:jc w:val="center"/>
            </w:pPr>
            <w:r>
              <w:t>Clean your room.</w:t>
            </w:r>
          </w:p>
        </w:tc>
      </w:tr>
      <w:tr w:rsidR="005F7862" w14:paraId="1253076C" w14:textId="77777777" w:rsidTr="00A85DC3">
        <w:trPr>
          <w:trHeight w:val="1004"/>
        </w:trPr>
        <w:tc>
          <w:tcPr>
            <w:tcW w:w="1875" w:type="dxa"/>
            <w:tcBorders>
              <w:left w:val="single" w:sz="24" w:space="0" w:color="70AD47" w:themeColor="accent6"/>
            </w:tcBorders>
          </w:tcPr>
          <w:p w14:paraId="3781B917" w14:textId="0E3006F5" w:rsidR="005F7862" w:rsidRDefault="00D913FE" w:rsidP="005F7862">
            <w:pPr>
              <w:jc w:val="center"/>
            </w:pPr>
            <w:r>
              <w:t>Do Zumba.</w:t>
            </w:r>
            <w:r w:rsidR="005F7862">
              <w:t xml:space="preserve"> </w:t>
            </w:r>
            <w:r w:rsidR="005F7862" w:rsidRPr="00145E6C">
              <w:rPr>
                <w:i/>
                <w:iCs/>
              </w:rPr>
              <w:t>(</w:t>
            </w:r>
            <w:r w:rsidR="00145E6C">
              <w:rPr>
                <w:i/>
                <w:iCs/>
              </w:rPr>
              <w:t>l</w:t>
            </w:r>
            <w:r w:rsidR="005F7862" w:rsidRPr="00145E6C">
              <w:rPr>
                <w:i/>
                <w:iCs/>
              </w:rPr>
              <w:t>ink at bottom)</w:t>
            </w:r>
          </w:p>
        </w:tc>
        <w:tc>
          <w:tcPr>
            <w:tcW w:w="1875" w:type="dxa"/>
          </w:tcPr>
          <w:p w14:paraId="06A688B1" w14:textId="5FFC88B4" w:rsidR="005F7862" w:rsidRDefault="00AC09E9" w:rsidP="005F7862">
            <w:pPr>
              <w:jc w:val="center"/>
            </w:pPr>
            <w:r>
              <w:t>Meditate for five minutes</w:t>
            </w:r>
            <w:r w:rsidR="00301109">
              <w:t>. (link at bottom)</w:t>
            </w:r>
          </w:p>
        </w:tc>
        <w:tc>
          <w:tcPr>
            <w:tcW w:w="1875" w:type="dxa"/>
          </w:tcPr>
          <w:p w14:paraId="3DD69FE7" w14:textId="00D03EBE" w:rsidR="005F7862" w:rsidRDefault="00145E6C" w:rsidP="00145E6C">
            <w:pPr>
              <w:jc w:val="center"/>
            </w:pPr>
            <w:r>
              <w:t xml:space="preserve">Vacuum your house. </w:t>
            </w:r>
          </w:p>
        </w:tc>
        <w:tc>
          <w:tcPr>
            <w:tcW w:w="1875" w:type="dxa"/>
          </w:tcPr>
          <w:p w14:paraId="6DC14432" w14:textId="1B02A801" w:rsidR="005F7862" w:rsidRDefault="00145E6C" w:rsidP="00145E6C">
            <w:pPr>
              <w:jc w:val="center"/>
            </w:pPr>
            <w:r>
              <w:t>Complete a puzzle.</w:t>
            </w:r>
          </w:p>
        </w:tc>
        <w:tc>
          <w:tcPr>
            <w:tcW w:w="1875" w:type="dxa"/>
            <w:tcBorders>
              <w:right w:val="single" w:sz="24" w:space="0" w:color="70AD47" w:themeColor="accent6"/>
            </w:tcBorders>
          </w:tcPr>
          <w:p w14:paraId="2A6225DB" w14:textId="115F4B97" w:rsidR="005F7862" w:rsidRDefault="00D913FE" w:rsidP="00D913FE">
            <w:pPr>
              <w:jc w:val="center"/>
            </w:pPr>
            <w:r>
              <w:t>Have a plank contest with somebody.</w:t>
            </w:r>
          </w:p>
        </w:tc>
      </w:tr>
      <w:tr w:rsidR="005F7862" w14:paraId="674F82F5" w14:textId="77777777" w:rsidTr="00A85DC3">
        <w:trPr>
          <w:trHeight w:val="948"/>
        </w:trPr>
        <w:tc>
          <w:tcPr>
            <w:tcW w:w="1875" w:type="dxa"/>
            <w:tcBorders>
              <w:left w:val="single" w:sz="24" w:space="0" w:color="70AD47" w:themeColor="accent6"/>
            </w:tcBorders>
          </w:tcPr>
          <w:p w14:paraId="16506AF1" w14:textId="7841D64F" w:rsidR="005F7862" w:rsidRDefault="00D913FE" w:rsidP="00145E6C">
            <w:pPr>
              <w:jc w:val="center"/>
            </w:pPr>
            <w:r>
              <w:t xml:space="preserve">Call a friend or family member to check in. </w:t>
            </w:r>
          </w:p>
        </w:tc>
        <w:tc>
          <w:tcPr>
            <w:tcW w:w="1875" w:type="dxa"/>
          </w:tcPr>
          <w:p w14:paraId="26235593" w14:textId="54A3D56C" w:rsidR="005F7862" w:rsidRDefault="00145E6C" w:rsidP="00145E6C">
            <w:pPr>
              <w:jc w:val="center"/>
            </w:pPr>
            <w:r>
              <w:t xml:space="preserve">Play a board game with family.  </w:t>
            </w:r>
          </w:p>
        </w:tc>
        <w:tc>
          <w:tcPr>
            <w:tcW w:w="1875" w:type="dxa"/>
          </w:tcPr>
          <w:p w14:paraId="3496C0D2" w14:textId="1AEB5803" w:rsidR="005F7862" w:rsidRPr="00312FD8" w:rsidRDefault="005F7862" w:rsidP="00A85DC3">
            <w:pPr>
              <w:jc w:val="center"/>
              <w:rPr>
                <w:sz w:val="48"/>
                <w:szCs w:val="48"/>
              </w:rPr>
            </w:pPr>
            <w:r w:rsidRPr="00312FD8">
              <w:rPr>
                <w:color w:val="FF0000"/>
                <w:sz w:val="48"/>
                <w:szCs w:val="48"/>
              </w:rPr>
              <w:t>FREE</w:t>
            </w:r>
          </w:p>
        </w:tc>
        <w:tc>
          <w:tcPr>
            <w:tcW w:w="1875" w:type="dxa"/>
          </w:tcPr>
          <w:p w14:paraId="166FF8A8" w14:textId="1C9C9B87" w:rsidR="005F7862" w:rsidRDefault="00145E6C" w:rsidP="00145E6C">
            <w:pPr>
              <w:jc w:val="center"/>
            </w:pPr>
            <w:r>
              <w:t>Complete a p</w:t>
            </w:r>
            <w:r w:rsidR="005F7862">
              <w:t xml:space="preserve">hysical </w:t>
            </w:r>
            <w:r>
              <w:t>a</w:t>
            </w:r>
            <w:r w:rsidR="005F7862">
              <w:t>ctivity of your choice.</w:t>
            </w:r>
          </w:p>
        </w:tc>
        <w:tc>
          <w:tcPr>
            <w:tcW w:w="1875" w:type="dxa"/>
            <w:tcBorders>
              <w:right w:val="single" w:sz="24" w:space="0" w:color="70AD47" w:themeColor="accent6"/>
            </w:tcBorders>
          </w:tcPr>
          <w:p w14:paraId="60A2F9A1" w14:textId="56D27EC8" w:rsidR="005F7862" w:rsidRDefault="00D913FE" w:rsidP="00145E6C">
            <w:pPr>
              <w:jc w:val="center"/>
            </w:pPr>
            <w:r>
              <w:t>Do a stretching routine</w:t>
            </w:r>
            <w:r w:rsidR="00AC09E9">
              <w:t>.</w:t>
            </w:r>
            <w:r>
              <w:t xml:space="preserve"> (link at bottom)</w:t>
            </w:r>
          </w:p>
        </w:tc>
      </w:tr>
      <w:tr w:rsidR="005F7862" w14:paraId="0E3BDFDD" w14:textId="77777777" w:rsidTr="00A85DC3">
        <w:trPr>
          <w:trHeight w:val="1004"/>
        </w:trPr>
        <w:tc>
          <w:tcPr>
            <w:tcW w:w="1875" w:type="dxa"/>
            <w:tcBorders>
              <w:left w:val="single" w:sz="24" w:space="0" w:color="FF0000"/>
            </w:tcBorders>
          </w:tcPr>
          <w:p w14:paraId="705FD94D" w14:textId="668C8ABE" w:rsidR="005F7862" w:rsidRDefault="00D913FE" w:rsidP="00D913FE">
            <w:pPr>
              <w:jc w:val="center"/>
            </w:pPr>
            <w:r>
              <w:t>Build a fort inside or outside.</w:t>
            </w:r>
          </w:p>
        </w:tc>
        <w:tc>
          <w:tcPr>
            <w:tcW w:w="1875" w:type="dxa"/>
          </w:tcPr>
          <w:p w14:paraId="2820592F" w14:textId="424F2F4D" w:rsidR="005F7862" w:rsidRDefault="00D913FE" w:rsidP="00145E6C">
            <w:pPr>
              <w:jc w:val="center"/>
            </w:pPr>
            <w:r>
              <w:t xml:space="preserve">Shoot, kick, throw, etc. a ball outside for </w:t>
            </w:r>
            <w:r w:rsidR="00C83130">
              <w:t>15</w:t>
            </w:r>
            <w:r>
              <w:t xml:space="preserve"> minutes.</w:t>
            </w:r>
          </w:p>
        </w:tc>
        <w:tc>
          <w:tcPr>
            <w:tcW w:w="1875" w:type="dxa"/>
          </w:tcPr>
          <w:p w14:paraId="7C0A1D70" w14:textId="77777777" w:rsidR="005F7862" w:rsidRDefault="005F7862" w:rsidP="00145E6C">
            <w:pPr>
              <w:jc w:val="center"/>
            </w:pPr>
            <w:r>
              <w:t>Make yourself or your family a healthy snack.</w:t>
            </w:r>
          </w:p>
        </w:tc>
        <w:tc>
          <w:tcPr>
            <w:tcW w:w="1875" w:type="dxa"/>
          </w:tcPr>
          <w:p w14:paraId="2B1848D3" w14:textId="3C2C5A65" w:rsidR="005F7862" w:rsidRDefault="00D913FE" w:rsidP="00145E6C">
            <w:pPr>
              <w:jc w:val="center"/>
            </w:pPr>
            <w:r>
              <w:t>Do a H.I.I.T. workout. (link at bottom)</w:t>
            </w:r>
          </w:p>
        </w:tc>
        <w:tc>
          <w:tcPr>
            <w:tcW w:w="1875" w:type="dxa"/>
            <w:tcBorders>
              <w:right w:val="single" w:sz="24" w:space="0" w:color="FF0000"/>
            </w:tcBorders>
          </w:tcPr>
          <w:p w14:paraId="5DAE994C" w14:textId="60446C34" w:rsidR="005F7862" w:rsidRDefault="00D913FE" w:rsidP="00D913FE">
            <w:pPr>
              <w:jc w:val="center"/>
            </w:pPr>
            <w:r>
              <w:t>Learn a new Ti</w:t>
            </w:r>
            <w:r w:rsidR="00C83130">
              <w:t>k</w:t>
            </w:r>
            <w:r>
              <w:t>Tok dance.</w:t>
            </w:r>
          </w:p>
        </w:tc>
      </w:tr>
      <w:tr w:rsidR="00D913FE" w14:paraId="33E96C97" w14:textId="77777777" w:rsidTr="00A85DC3">
        <w:trPr>
          <w:trHeight w:val="948"/>
        </w:trPr>
        <w:tc>
          <w:tcPr>
            <w:tcW w:w="1875" w:type="dxa"/>
            <w:tcBorders>
              <w:left w:val="single" w:sz="24" w:space="0" w:color="FF0000"/>
              <w:bottom w:val="single" w:sz="24" w:space="0" w:color="FF0000"/>
            </w:tcBorders>
          </w:tcPr>
          <w:p w14:paraId="2A07E04D" w14:textId="698BD388" w:rsidR="00D913FE" w:rsidRDefault="00D913FE" w:rsidP="00D913FE">
            <w:pPr>
              <w:jc w:val="center"/>
            </w:pPr>
            <w:r>
              <w:t>Send a picture (through email) to Mrs. Tozer of you participating in a physical activity.</w:t>
            </w:r>
          </w:p>
        </w:tc>
        <w:tc>
          <w:tcPr>
            <w:tcW w:w="1875" w:type="dxa"/>
            <w:tcBorders>
              <w:bottom w:val="single" w:sz="24" w:space="0" w:color="FF0000"/>
            </w:tcBorders>
          </w:tcPr>
          <w:p w14:paraId="0B34BA99" w14:textId="074E2C40" w:rsidR="00D913FE" w:rsidRDefault="00AC4103" w:rsidP="00D913FE">
            <w:pPr>
              <w:jc w:val="center"/>
            </w:pPr>
            <w:r>
              <w:t xml:space="preserve">Journal your thoughts. </w:t>
            </w:r>
          </w:p>
        </w:tc>
        <w:tc>
          <w:tcPr>
            <w:tcW w:w="1875" w:type="dxa"/>
            <w:tcBorders>
              <w:bottom w:val="single" w:sz="24" w:space="0" w:color="FF0000"/>
            </w:tcBorders>
          </w:tcPr>
          <w:p w14:paraId="00E74425" w14:textId="5CD2ED32" w:rsidR="00D913FE" w:rsidRDefault="00D913FE" w:rsidP="00D913FE">
            <w:pPr>
              <w:jc w:val="center"/>
            </w:pPr>
            <w:r>
              <w:t xml:space="preserve">Do </w:t>
            </w:r>
            <w:r w:rsidR="00933F20">
              <w:t>beginner yoga.</w:t>
            </w:r>
            <w:r>
              <w:t xml:space="preserve"> </w:t>
            </w:r>
            <w:r w:rsidRPr="00145E6C">
              <w:rPr>
                <w:i/>
                <w:iCs/>
              </w:rPr>
              <w:t>(link at bottom)</w:t>
            </w:r>
          </w:p>
        </w:tc>
        <w:tc>
          <w:tcPr>
            <w:tcW w:w="1875" w:type="dxa"/>
            <w:tcBorders>
              <w:bottom w:val="single" w:sz="24" w:space="0" w:color="FF0000"/>
            </w:tcBorders>
          </w:tcPr>
          <w:p w14:paraId="432DFAA3" w14:textId="10C11F8F" w:rsidR="00D913FE" w:rsidRDefault="00D913FE" w:rsidP="00D913FE">
            <w:pPr>
              <w:jc w:val="center"/>
            </w:pPr>
            <w:r>
              <w:t>Get 60 minutes of physical activity in a day.  (Can be broken up throughout the day)</w:t>
            </w:r>
          </w:p>
        </w:tc>
        <w:tc>
          <w:tcPr>
            <w:tcW w:w="1875" w:type="dxa"/>
            <w:tcBorders>
              <w:bottom w:val="single" w:sz="24" w:space="0" w:color="FF0000"/>
              <w:right w:val="single" w:sz="24" w:space="0" w:color="FF0000"/>
            </w:tcBorders>
          </w:tcPr>
          <w:p w14:paraId="55F505B9" w14:textId="08200B78" w:rsidR="00D913FE" w:rsidRDefault="00D913FE" w:rsidP="00D913FE">
            <w:pPr>
              <w:jc w:val="center"/>
            </w:pPr>
            <w:r>
              <w:t xml:space="preserve">Do a </w:t>
            </w:r>
            <w:r w:rsidR="00933F20">
              <w:t>20</w:t>
            </w:r>
            <w:r>
              <w:t xml:space="preserve"> minute H.I.I.T. danc</w:t>
            </w:r>
            <w:r w:rsidR="00933F20">
              <w:t>e</w:t>
            </w:r>
            <w:r>
              <w:t>. (link at bottom)</w:t>
            </w:r>
          </w:p>
        </w:tc>
      </w:tr>
    </w:tbl>
    <w:p w14:paraId="3B9C8A10" w14:textId="0E37B6AF" w:rsidR="005F7862" w:rsidRDefault="007C3621" w:rsidP="00480FE4">
      <w:pPr>
        <w:rPr>
          <w:color w:val="006600"/>
          <w:sz w:val="28"/>
          <w:szCs w:val="28"/>
        </w:rPr>
      </w:pPr>
      <w:r>
        <w:rPr>
          <w:color w:val="006600"/>
          <w:sz w:val="28"/>
          <w:szCs w:val="28"/>
        </w:rPr>
        <w:t>Links:</w:t>
      </w:r>
    </w:p>
    <w:p w14:paraId="0A680E33" w14:textId="36607EA2" w:rsidR="007C3621" w:rsidRPr="007C3621" w:rsidRDefault="007C3621" w:rsidP="007C3621">
      <w:pPr>
        <w:pStyle w:val="ListParagraph"/>
        <w:numPr>
          <w:ilvl w:val="0"/>
          <w:numId w:val="3"/>
        </w:numPr>
        <w:rPr>
          <w:i/>
          <w:iCs/>
          <w:sz w:val="28"/>
          <w:szCs w:val="28"/>
        </w:rPr>
      </w:pPr>
      <w:r w:rsidRPr="007C3621">
        <w:rPr>
          <w:sz w:val="28"/>
          <w:szCs w:val="28"/>
        </w:rPr>
        <w:t xml:space="preserve">Do Zumba. </w:t>
      </w:r>
      <w:r w:rsidRPr="007C3621">
        <w:rPr>
          <w:i/>
          <w:iCs/>
          <w:sz w:val="28"/>
          <w:szCs w:val="28"/>
        </w:rPr>
        <w:t>(</w:t>
      </w:r>
      <w:hyperlink r:id="rId8" w:history="1">
        <w:r w:rsidR="00933F20">
          <w:rPr>
            <w:rStyle w:val="Hyperlink"/>
          </w:rPr>
          <w:t>https://www.youtube.com/watch?v=bm4WZyH5p2I&amp;t=185s</w:t>
        </w:r>
      </w:hyperlink>
      <w:r w:rsidRPr="007C3621">
        <w:rPr>
          <w:i/>
          <w:iCs/>
          <w:sz w:val="28"/>
          <w:szCs w:val="28"/>
        </w:rPr>
        <w:t>)</w:t>
      </w:r>
    </w:p>
    <w:p w14:paraId="041F3302" w14:textId="6FDCA4B6" w:rsidR="007C3621" w:rsidRPr="007C3621" w:rsidRDefault="007C3621" w:rsidP="007C36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C3621">
        <w:rPr>
          <w:sz w:val="28"/>
          <w:szCs w:val="28"/>
        </w:rPr>
        <w:t>Meditate</w:t>
      </w:r>
      <w:r w:rsidR="00AC09E9">
        <w:rPr>
          <w:sz w:val="28"/>
          <w:szCs w:val="28"/>
        </w:rPr>
        <w:t xml:space="preserve"> for five minutes.</w:t>
      </w:r>
      <w:r w:rsidRPr="007C3621">
        <w:rPr>
          <w:sz w:val="28"/>
          <w:szCs w:val="28"/>
        </w:rPr>
        <w:t xml:space="preserve"> (</w:t>
      </w:r>
      <w:hyperlink r:id="rId9" w:history="1">
        <w:r w:rsidR="00AC09E9">
          <w:rPr>
            <w:rStyle w:val="Hyperlink"/>
          </w:rPr>
          <w:t>https://www.youtube.com/watch?v=inpok4MKVLM</w:t>
        </w:r>
      </w:hyperlink>
      <w:r w:rsidRPr="007C3621">
        <w:rPr>
          <w:sz w:val="28"/>
          <w:szCs w:val="28"/>
        </w:rPr>
        <w:t>)</w:t>
      </w:r>
    </w:p>
    <w:p w14:paraId="52096A8E" w14:textId="572A5340" w:rsidR="007C3621" w:rsidRPr="007C3621" w:rsidRDefault="007C3621" w:rsidP="007C3621">
      <w:pPr>
        <w:pStyle w:val="ListParagraph"/>
        <w:numPr>
          <w:ilvl w:val="0"/>
          <w:numId w:val="3"/>
        </w:numPr>
        <w:rPr>
          <w:i/>
          <w:iCs/>
          <w:sz w:val="28"/>
          <w:szCs w:val="28"/>
        </w:rPr>
      </w:pPr>
      <w:r w:rsidRPr="007C3621">
        <w:rPr>
          <w:sz w:val="28"/>
          <w:szCs w:val="28"/>
        </w:rPr>
        <w:t xml:space="preserve">Do </w:t>
      </w:r>
      <w:r w:rsidR="00933F20">
        <w:rPr>
          <w:sz w:val="28"/>
          <w:szCs w:val="28"/>
        </w:rPr>
        <w:t>beginner y</w:t>
      </w:r>
      <w:r w:rsidRPr="007C3621">
        <w:rPr>
          <w:sz w:val="28"/>
          <w:szCs w:val="28"/>
        </w:rPr>
        <w:t>oga.</w:t>
      </w:r>
      <w:r w:rsidR="00AC09E9">
        <w:rPr>
          <w:sz w:val="28"/>
          <w:szCs w:val="28"/>
        </w:rPr>
        <w:t xml:space="preserve"> </w:t>
      </w:r>
      <w:r w:rsidRPr="007C3621">
        <w:rPr>
          <w:i/>
          <w:iCs/>
          <w:sz w:val="28"/>
          <w:szCs w:val="28"/>
        </w:rPr>
        <w:t>(</w:t>
      </w:r>
      <w:hyperlink r:id="rId10" w:history="1">
        <w:r w:rsidR="00AC09E9">
          <w:rPr>
            <w:rStyle w:val="Hyperlink"/>
          </w:rPr>
          <w:t>https://www.youtube.com/watch?v=v7AYKMP6rOE&amp;t=616s</w:t>
        </w:r>
      </w:hyperlink>
      <w:r w:rsidRPr="007C3621">
        <w:rPr>
          <w:i/>
          <w:iCs/>
          <w:sz w:val="28"/>
          <w:szCs w:val="28"/>
        </w:rPr>
        <w:t>)</w:t>
      </w:r>
    </w:p>
    <w:p w14:paraId="1928F7AD" w14:textId="0912F450" w:rsidR="007C3621" w:rsidRPr="007C3621" w:rsidRDefault="007C3621" w:rsidP="007C36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C3621">
        <w:rPr>
          <w:sz w:val="28"/>
          <w:szCs w:val="28"/>
        </w:rPr>
        <w:t xml:space="preserve">Do a H.I.I.T. workout. </w:t>
      </w:r>
      <w:r w:rsidR="00933F20">
        <w:rPr>
          <w:sz w:val="28"/>
          <w:szCs w:val="28"/>
        </w:rPr>
        <w:t>(</w:t>
      </w:r>
      <w:hyperlink r:id="rId11" w:history="1">
        <w:r w:rsidR="00933F20">
          <w:rPr>
            <w:rStyle w:val="Hyperlink"/>
          </w:rPr>
          <w:t>https://www.youtube.com/watch?v=cZnsLVArIt8</w:t>
        </w:r>
      </w:hyperlink>
      <w:r w:rsidRPr="007C3621">
        <w:rPr>
          <w:sz w:val="28"/>
          <w:szCs w:val="28"/>
        </w:rPr>
        <w:t>)</w:t>
      </w:r>
    </w:p>
    <w:p w14:paraId="54CA8363" w14:textId="77777777" w:rsidR="00C83130" w:rsidRDefault="007C3621" w:rsidP="00C8313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C3621">
        <w:rPr>
          <w:sz w:val="28"/>
          <w:szCs w:val="28"/>
        </w:rPr>
        <w:t>Do a stretching routine</w:t>
      </w:r>
      <w:r w:rsidR="00AC09E9">
        <w:rPr>
          <w:sz w:val="28"/>
          <w:szCs w:val="28"/>
        </w:rPr>
        <w:t>.</w:t>
      </w:r>
      <w:r w:rsidRPr="007C3621">
        <w:rPr>
          <w:sz w:val="28"/>
          <w:szCs w:val="28"/>
        </w:rPr>
        <w:t xml:space="preserve"> (</w:t>
      </w:r>
      <w:hyperlink r:id="rId12" w:history="1">
        <w:r w:rsidR="00AC09E9">
          <w:rPr>
            <w:rStyle w:val="Hyperlink"/>
          </w:rPr>
          <w:t>https://www.youtube.com/watch?v=h2aBPh_2eEo</w:t>
        </w:r>
      </w:hyperlink>
      <w:r w:rsidRPr="007C3621">
        <w:rPr>
          <w:sz w:val="28"/>
          <w:szCs w:val="28"/>
        </w:rPr>
        <w:t>)</w:t>
      </w:r>
    </w:p>
    <w:p w14:paraId="41EFBDB9" w14:textId="7797E720" w:rsidR="002861BD" w:rsidRPr="00C83130" w:rsidRDefault="007C3621" w:rsidP="00C8313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83130">
        <w:rPr>
          <w:sz w:val="28"/>
          <w:szCs w:val="28"/>
        </w:rPr>
        <w:t xml:space="preserve">Do a </w:t>
      </w:r>
      <w:r w:rsidR="00933F20" w:rsidRPr="00C83130">
        <w:rPr>
          <w:sz w:val="28"/>
          <w:szCs w:val="28"/>
        </w:rPr>
        <w:t>20</w:t>
      </w:r>
      <w:r w:rsidRPr="00C83130">
        <w:rPr>
          <w:sz w:val="28"/>
          <w:szCs w:val="28"/>
        </w:rPr>
        <w:t xml:space="preserve"> minute H.I.I.T. dance. (</w:t>
      </w:r>
      <w:hyperlink r:id="rId13" w:history="1">
        <w:r w:rsidR="00933F20">
          <w:rPr>
            <w:rStyle w:val="Hyperlink"/>
          </w:rPr>
          <w:t>https://www.youtube.com/watch?v=lDA8QqF5gtM</w:t>
        </w:r>
      </w:hyperlink>
      <w:r w:rsidRPr="00C83130">
        <w:rPr>
          <w:sz w:val="28"/>
          <w:szCs w:val="28"/>
        </w:rPr>
        <w:t>)</w:t>
      </w:r>
    </w:p>
    <w:sectPr w:rsidR="002861BD" w:rsidRPr="00C83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26CB1"/>
    <w:multiLevelType w:val="hybridMultilevel"/>
    <w:tmpl w:val="1528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31F49"/>
    <w:multiLevelType w:val="hybridMultilevel"/>
    <w:tmpl w:val="BE32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907CF"/>
    <w:multiLevelType w:val="hybridMultilevel"/>
    <w:tmpl w:val="091A85EC"/>
    <w:lvl w:ilvl="0" w:tplc="5EBA8DE4">
      <w:numFmt w:val="bullet"/>
      <w:lvlText w:val="-"/>
      <w:lvlJc w:val="left"/>
      <w:pPr>
        <w:ind w:left="76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BD"/>
    <w:rsid w:val="00145E6C"/>
    <w:rsid w:val="002861BD"/>
    <w:rsid w:val="00301109"/>
    <w:rsid w:val="00480FE4"/>
    <w:rsid w:val="004D0062"/>
    <w:rsid w:val="005F7862"/>
    <w:rsid w:val="00686EE5"/>
    <w:rsid w:val="007C3621"/>
    <w:rsid w:val="00933F20"/>
    <w:rsid w:val="00AC09E9"/>
    <w:rsid w:val="00AC4103"/>
    <w:rsid w:val="00BA6C84"/>
    <w:rsid w:val="00C513A3"/>
    <w:rsid w:val="00C83130"/>
    <w:rsid w:val="00C8383A"/>
    <w:rsid w:val="00CA52D3"/>
    <w:rsid w:val="00CC6805"/>
    <w:rsid w:val="00D913FE"/>
    <w:rsid w:val="00D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1862"/>
  <w15:chartTrackingRefBased/>
  <w15:docId w15:val="{64AA5782-E3C1-4584-BB17-73CCFD8A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9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9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6EE5"/>
    <w:pPr>
      <w:ind w:left="720"/>
      <w:contextualSpacing/>
    </w:pPr>
  </w:style>
  <w:style w:type="table" w:styleId="TableGrid">
    <w:name w:val="Table Grid"/>
    <w:basedOn w:val="TableNormal"/>
    <w:uiPriority w:val="39"/>
    <w:rsid w:val="005F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m4WZyH5p2I&amp;t=185s" TargetMode="External"/><Relationship Id="rId13" Type="http://schemas.openxmlformats.org/officeDocument/2006/relationships/hyperlink" Target="https://www.youtube.com/watch?v=lDA8QqF5g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h2aBPh_2e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ley.tozer@nbed.nb.ca" TargetMode="External"/><Relationship Id="rId11" Type="http://schemas.openxmlformats.org/officeDocument/2006/relationships/hyperlink" Target="https://www.youtube.com/watch?v=cZnsLVArIt8" TargetMode="External"/><Relationship Id="rId5" Type="http://schemas.openxmlformats.org/officeDocument/2006/relationships/hyperlink" Target="http://gretnagreen.nbed.nb.c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7AYKMP6rOE&amp;t=616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npok4MKV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Tozer, Haley (ASD-N)</dc:creator>
  <cp:keywords/>
  <dc:description/>
  <cp:lastModifiedBy>Tozer, Haley (ASD-N)</cp:lastModifiedBy>
  <cp:revision>7</cp:revision>
  <dcterms:created xsi:type="dcterms:W3CDTF">2020-04-04T19:08:00Z</dcterms:created>
  <dcterms:modified xsi:type="dcterms:W3CDTF">2020-04-05T00:04:00Z</dcterms:modified>
</cp:coreProperties>
</file>