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E7" w:rsidRPr="00E310E7" w:rsidRDefault="00E310E7" w:rsidP="00E310E7">
      <w:pPr>
        <w:pStyle w:val="paragraph"/>
        <w:spacing w:before="0" w:beforeAutospacing="0" w:after="0" w:afterAutospacing="0"/>
        <w:jc w:val="center"/>
        <w:textAlignment w:val="baseline"/>
        <w:rPr>
          <w:b/>
          <w:u w:val="single"/>
          <w:lang w:val="fr-CA"/>
        </w:rPr>
      </w:pPr>
      <w:r w:rsidRPr="00E310E7">
        <w:rPr>
          <w:rStyle w:val="normaltextrun"/>
          <w:b/>
          <w:u w:val="single"/>
          <w:lang w:val="fr-CA"/>
        </w:rPr>
        <w:t>Comment écrire une c</w:t>
      </w:r>
      <w:r w:rsidRPr="00E310E7">
        <w:rPr>
          <w:rStyle w:val="normaltextrun"/>
          <w:b/>
          <w:u w:val="single"/>
          <w:lang w:val="fr-CA"/>
        </w:rPr>
        <w:t>onclusion</w:t>
      </w:r>
      <w:r w:rsidRPr="00E310E7">
        <w:rPr>
          <w:rStyle w:val="normaltextrun"/>
          <w:b/>
          <w:u w:val="single"/>
          <w:lang w:val="fr-CA"/>
        </w:rPr>
        <w:t xml:space="preserve"> pour une expérience</w:t>
      </w:r>
      <w:r w:rsidRPr="00E310E7">
        <w:rPr>
          <w:rStyle w:val="eop"/>
          <w:b/>
          <w:u w:val="single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jc w:val="center"/>
        <w:textAlignment w:val="baseline"/>
        <w:rPr>
          <w:lang w:val="fr-CA"/>
        </w:rPr>
      </w:pPr>
      <w:r w:rsidRPr="00E310E7">
        <w:rPr>
          <w:rStyle w:val="eop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eop"/>
          <w:lang w:val="fr-CA"/>
        </w:rPr>
        <w:t> </w:t>
      </w:r>
      <w:r w:rsidRPr="00E310E7">
        <w:rPr>
          <w:rStyle w:val="normaltextrun"/>
          <w:lang w:val="fr-CA"/>
        </w:rPr>
        <w:t>Pour compléter une conclusion il faut suivre les étapes suivantes:</w:t>
      </w:r>
      <w:r w:rsidRPr="00E310E7">
        <w:rPr>
          <w:rStyle w:val="eop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eop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  <w:r w:rsidRPr="00E310E7">
        <w:rPr>
          <w:rStyle w:val="normaltextrun"/>
          <w:b/>
          <w:u w:val="single"/>
          <w:lang w:val="fr-CA"/>
        </w:rPr>
        <w:t xml:space="preserve">Section </w:t>
      </w:r>
      <w:r w:rsidRPr="00E310E7">
        <w:rPr>
          <w:rStyle w:val="normaltextrun"/>
          <w:b/>
          <w:u w:val="single"/>
          <w:lang w:val="fr-CA"/>
        </w:rPr>
        <w:t>1</w:t>
      </w:r>
      <w:r w:rsidRPr="00E310E7">
        <w:rPr>
          <w:rStyle w:val="eop"/>
          <w:b/>
          <w:u w:val="single"/>
        </w:rPr>
        <w:t> </w:t>
      </w:r>
    </w:p>
    <w:p w:rsidR="00E310E7" w:rsidRDefault="00E310E7" w:rsidP="00E310E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lang w:val="fr-CA"/>
        </w:rPr>
      </w:pPr>
      <w:r w:rsidRPr="00E310E7">
        <w:rPr>
          <w:rStyle w:val="normaltextrun"/>
          <w:lang w:val="fr-CA"/>
        </w:rPr>
        <w:t>Une ou deux phrases pour redire le sujet de votre projet.</w:t>
      </w:r>
      <w:r w:rsidRPr="00E310E7">
        <w:rPr>
          <w:rStyle w:val="eop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ind w:left="1080"/>
        <w:textAlignment w:val="baseline"/>
        <w:rPr>
          <w:lang w:val="fr-CA"/>
        </w:rPr>
      </w:pPr>
    </w:p>
    <w:p w:rsidR="00E310E7" w:rsidRDefault="00E310E7" w:rsidP="00E310E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lang w:val="fr-CA"/>
        </w:rPr>
      </w:pPr>
      <w:r w:rsidRPr="00E310E7">
        <w:rPr>
          <w:rStyle w:val="normaltextrun"/>
          <w:lang w:val="fr-CA"/>
        </w:rPr>
        <w:t>Redire l’hypothèse et </w:t>
      </w:r>
      <w:r>
        <w:rPr>
          <w:rStyle w:val="normaltextrun"/>
          <w:lang w:val="fr-CA"/>
        </w:rPr>
        <w:t>i</w:t>
      </w:r>
      <w:r w:rsidRPr="00E310E7">
        <w:rPr>
          <w:rStyle w:val="normaltextrun"/>
          <w:lang w:val="fr-CA"/>
        </w:rPr>
        <w:t>ndique si l’hypothèse est confirmée ou non</w:t>
      </w:r>
      <w:r>
        <w:rPr>
          <w:rStyle w:val="normaltextrun"/>
          <w:lang w:val="fr-CA"/>
        </w:rPr>
        <w:t>-confirmée.</w:t>
      </w:r>
      <w:r w:rsidRPr="00E310E7">
        <w:rPr>
          <w:rStyle w:val="normaltextrun"/>
          <w:lang w:val="fr-CA"/>
        </w:rPr>
        <w:t> </w:t>
      </w:r>
      <w:r w:rsidRPr="00E310E7">
        <w:rPr>
          <w:rStyle w:val="eop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ind w:left="1080"/>
        <w:textAlignment w:val="baseline"/>
        <w:rPr>
          <w:lang w:val="fr-CA"/>
        </w:rPr>
      </w:pPr>
    </w:p>
    <w:p w:rsidR="00E310E7" w:rsidRPr="00E310E7" w:rsidRDefault="00E310E7" w:rsidP="00E310E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lang w:val="fr-CA"/>
        </w:rPr>
      </w:pPr>
      <w:r>
        <w:rPr>
          <w:rStyle w:val="normaltextrun"/>
          <w:lang w:val="fr-CA"/>
        </w:rPr>
        <w:t>La d</w:t>
      </w:r>
      <w:r w:rsidRPr="00E310E7">
        <w:rPr>
          <w:rStyle w:val="normaltextrun"/>
          <w:lang w:val="fr-CA"/>
        </w:rPr>
        <w:t>ernière phrase est le résumé de ce que vous avez appris de vos résultats.  En autres mots, qu’est-ce que quel qu’un pourrait apprendre des résultats de votre expérience? </w:t>
      </w:r>
      <w:r w:rsidRPr="00E310E7">
        <w:rPr>
          <w:rStyle w:val="eop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eop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b/>
          <w:u w:val="single"/>
          <w:lang w:val="fr-CA"/>
        </w:rPr>
      </w:pPr>
      <w:r w:rsidRPr="00E310E7">
        <w:rPr>
          <w:rStyle w:val="normaltextrun"/>
          <w:b/>
          <w:u w:val="single"/>
          <w:lang w:val="fr-CA"/>
        </w:rPr>
        <w:t>Section 2</w:t>
      </w:r>
      <w:r w:rsidRPr="00E310E7">
        <w:rPr>
          <w:rStyle w:val="normaltextrun"/>
          <w:b/>
          <w:u w:val="single"/>
          <w:lang w:val="fr-CA"/>
        </w:rPr>
        <w:t xml:space="preserve"> (nombres de paragraphes dépendant du projet)</w:t>
      </w:r>
      <w:r w:rsidRPr="00E310E7">
        <w:rPr>
          <w:rStyle w:val="eop"/>
          <w:b/>
          <w:u w:val="single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eop"/>
          <w:lang w:val="fr-CA"/>
        </w:rPr>
        <w:t> </w:t>
      </w:r>
    </w:p>
    <w:p w:rsidR="00E310E7" w:rsidRDefault="00E310E7" w:rsidP="00E310E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lang w:val="fr-CA"/>
        </w:rPr>
      </w:pPr>
      <w:r w:rsidRPr="00E310E7">
        <w:rPr>
          <w:rStyle w:val="normaltextrun"/>
          <w:lang w:val="fr-CA"/>
        </w:rPr>
        <w:t xml:space="preserve">Dans cette section il faut discuter les données de votre expérience.  Ces données sont les tableaux, les diagrammes à bande ou bande double, les diagrammes à ligne </w:t>
      </w:r>
      <w:r w:rsidRPr="00E310E7">
        <w:rPr>
          <w:rStyle w:val="normaltextrun"/>
          <w:lang w:val="fr-CA"/>
        </w:rPr>
        <w:t>brisé</w:t>
      </w:r>
      <w:r w:rsidRPr="00E310E7">
        <w:rPr>
          <w:rStyle w:val="normaltextrun"/>
          <w:lang w:val="fr-CA"/>
        </w:rPr>
        <w:t xml:space="preserve"> ou autres.  </w:t>
      </w:r>
    </w:p>
    <w:p w:rsidR="00E310E7" w:rsidRDefault="00E310E7" w:rsidP="00E310E7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lang w:val="fr-CA"/>
        </w:rPr>
      </w:pPr>
    </w:p>
    <w:p w:rsidR="00E310E7" w:rsidRDefault="00E310E7" w:rsidP="00E310E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lang w:val="fr-CA"/>
        </w:rPr>
      </w:pPr>
      <w:r w:rsidRPr="00E310E7">
        <w:rPr>
          <w:rStyle w:val="normaltextrun"/>
          <w:lang w:val="fr-CA"/>
        </w:rPr>
        <w:t xml:space="preserve">Pour être plus spécifique, tu vas discuter en détails tes observations </w:t>
      </w:r>
      <w:r w:rsidRPr="00E310E7">
        <w:rPr>
          <w:rStyle w:val="normaltextrun"/>
          <w:lang w:val="fr-CA"/>
        </w:rPr>
        <w:t>qualificatives et quantitatives</w:t>
      </w:r>
      <w:r w:rsidRPr="00E310E7">
        <w:rPr>
          <w:rStyle w:val="normaltextrun"/>
          <w:lang w:val="fr-CA"/>
        </w:rPr>
        <w:t>. </w:t>
      </w:r>
      <w:r w:rsidRPr="00E310E7">
        <w:rPr>
          <w:rStyle w:val="normaltextrun"/>
          <w:b/>
          <w:bCs/>
          <w:u w:val="single"/>
          <w:lang w:val="fr-CA"/>
        </w:rPr>
        <w:t>Une observation qualificative</w:t>
      </w:r>
      <w:r w:rsidRPr="00E310E7">
        <w:rPr>
          <w:rStyle w:val="normaltextrun"/>
          <w:lang w:val="fr-CA"/>
        </w:rPr>
        <w:t> est </w:t>
      </w:r>
      <w:r w:rsidRPr="00E310E7">
        <w:rPr>
          <w:rStyle w:val="contextualspellingandgrammarerror"/>
          <w:lang w:val="fr-CA"/>
        </w:rPr>
        <w:t>utilisée</w:t>
      </w:r>
      <w:r w:rsidRPr="00E310E7">
        <w:rPr>
          <w:rStyle w:val="normaltextrun"/>
          <w:lang w:val="fr-CA"/>
        </w:rPr>
        <w:t> quand les </w:t>
      </w:r>
      <w:r w:rsidRPr="00E310E7">
        <w:rPr>
          <w:rStyle w:val="spellingerror"/>
          <w:lang w:val="fr-CA"/>
        </w:rPr>
        <w:t>résultats</w:t>
      </w:r>
      <w:r w:rsidRPr="00E310E7">
        <w:rPr>
          <w:rStyle w:val="normaltextrun"/>
          <w:lang w:val="fr-CA"/>
        </w:rPr>
        <w:t> sont visuels comme des photos, des illustrations, des vidéos ou une vidéographie.  </w:t>
      </w:r>
      <w:r w:rsidRPr="00E310E7">
        <w:rPr>
          <w:rStyle w:val="contextualspellingandgrammarerror"/>
          <w:b/>
          <w:bCs/>
          <w:u w:val="single"/>
          <w:lang w:val="fr-CA"/>
        </w:rPr>
        <w:t xml:space="preserve">Une observation </w:t>
      </w:r>
      <w:r w:rsidRPr="00E310E7">
        <w:rPr>
          <w:rStyle w:val="contextualspellingandgrammarerror"/>
          <w:b/>
          <w:bCs/>
          <w:u w:val="single"/>
          <w:lang w:val="fr-CA"/>
        </w:rPr>
        <w:t>quantitative</w:t>
      </w:r>
      <w:r w:rsidRPr="00E310E7">
        <w:rPr>
          <w:rStyle w:val="normaltextrun"/>
          <w:lang w:val="fr-CA"/>
        </w:rPr>
        <w:t> est </w:t>
      </w:r>
      <w:r w:rsidRPr="00E310E7">
        <w:rPr>
          <w:rStyle w:val="spellingerror"/>
          <w:lang w:val="fr-CA"/>
        </w:rPr>
        <w:t>mesurée</w:t>
      </w:r>
      <w:r w:rsidRPr="00E310E7">
        <w:rPr>
          <w:rStyle w:val="normaltextrun"/>
          <w:lang w:val="fr-CA"/>
        </w:rPr>
        <w:t> physiquement, comptés ou </w:t>
      </w:r>
      <w:r w:rsidRPr="00E310E7">
        <w:rPr>
          <w:rStyle w:val="spellingerror"/>
          <w:lang w:val="fr-CA"/>
        </w:rPr>
        <w:t>chronométrés</w:t>
      </w:r>
      <w:r w:rsidRPr="00E310E7">
        <w:rPr>
          <w:rStyle w:val="normaltextrun"/>
          <w:lang w:val="fr-CA"/>
        </w:rPr>
        <w:t>.  </w:t>
      </w:r>
      <w:r>
        <w:rPr>
          <w:rStyle w:val="contextualspellingandgrammarerror"/>
          <w:lang w:val="fr-CA"/>
        </w:rPr>
        <w:t>C’est</w:t>
      </w:r>
      <w:r w:rsidRPr="00E310E7">
        <w:rPr>
          <w:rStyle w:val="normaltextrun"/>
          <w:lang w:val="fr-CA"/>
        </w:rPr>
        <w:t> </w:t>
      </w:r>
      <w:r>
        <w:rPr>
          <w:rStyle w:val="spellingerror"/>
          <w:lang w:val="fr-CA"/>
        </w:rPr>
        <w:t xml:space="preserve">n’importe </w:t>
      </w:r>
      <w:r>
        <w:rPr>
          <w:rStyle w:val="normaltextrun"/>
          <w:lang w:val="fr-CA"/>
        </w:rPr>
        <w:t>quelle</w:t>
      </w:r>
      <w:r w:rsidRPr="00E310E7">
        <w:rPr>
          <w:rStyle w:val="normaltextrun"/>
          <w:lang w:val="fr-CA"/>
        </w:rPr>
        <w:t xml:space="preserve"> donnée qui a </w:t>
      </w:r>
      <w:r w:rsidRPr="00E310E7">
        <w:rPr>
          <w:rStyle w:val="normaltextrun"/>
          <w:lang w:val="fr-CA"/>
        </w:rPr>
        <w:t>une</w:t>
      </w:r>
      <w:r w:rsidRPr="00E310E7">
        <w:rPr>
          <w:rStyle w:val="normaltextrun"/>
          <w:lang w:val="fr-CA"/>
        </w:rPr>
        <w:t> </w:t>
      </w:r>
      <w:r w:rsidRPr="00E310E7">
        <w:rPr>
          <w:rStyle w:val="spellingerror"/>
          <w:lang w:val="fr-CA"/>
        </w:rPr>
        <w:t>mesure</w:t>
      </w:r>
      <w:r w:rsidRPr="00E310E7">
        <w:rPr>
          <w:rStyle w:val="normaltextrun"/>
          <w:lang w:val="fr-CA"/>
        </w:rPr>
        <w:t> avec des numéros.  Ceci peut </w:t>
      </w:r>
      <w:r w:rsidRPr="00E310E7">
        <w:rPr>
          <w:rStyle w:val="spellingerror"/>
          <w:lang w:val="fr-CA"/>
        </w:rPr>
        <w:t>être</w:t>
      </w:r>
      <w:r w:rsidRPr="00E310E7">
        <w:rPr>
          <w:rStyle w:val="normaltextrun"/>
          <w:lang w:val="fr-CA"/>
        </w:rPr>
        <w:t> </w:t>
      </w:r>
      <w:r w:rsidRPr="00E310E7">
        <w:rPr>
          <w:rStyle w:val="normaltextrun"/>
          <w:lang w:val="fr-CA"/>
        </w:rPr>
        <w:t>représenté</w:t>
      </w:r>
      <w:r w:rsidRPr="00E310E7">
        <w:rPr>
          <w:rStyle w:val="normaltextrun"/>
          <w:lang w:val="fr-CA"/>
        </w:rPr>
        <w:t xml:space="preserve"> dans des tableaux et des graphiques.</w:t>
      </w:r>
      <w:r w:rsidRPr="00E310E7">
        <w:rPr>
          <w:rStyle w:val="eop"/>
          <w:lang w:val="fr-CA"/>
        </w:rPr>
        <w:t> </w:t>
      </w:r>
    </w:p>
    <w:p w:rsidR="00E310E7" w:rsidRDefault="00E310E7" w:rsidP="00E310E7">
      <w:pPr>
        <w:pStyle w:val="ListParagraph"/>
        <w:rPr>
          <w:lang w:val="fr-CA"/>
        </w:rPr>
      </w:pPr>
    </w:p>
    <w:p w:rsidR="00E310E7" w:rsidRPr="00E310E7" w:rsidRDefault="00E310E7" w:rsidP="00E310E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lang w:val="fr-CA"/>
        </w:rPr>
      </w:pPr>
      <w:r>
        <w:rPr>
          <w:lang w:val="fr-CA"/>
        </w:rPr>
        <w:t>Il faut discuter chaque résultat!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eop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b/>
          <w:u w:val="single"/>
        </w:rPr>
      </w:pPr>
      <w:r w:rsidRPr="00E310E7">
        <w:rPr>
          <w:rStyle w:val="normaltextrun"/>
          <w:b/>
          <w:u w:val="single"/>
          <w:lang w:val="fr-CA"/>
        </w:rPr>
        <w:t>Section 3</w:t>
      </w:r>
      <w:r w:rsidRPr="00E310E7">
        <w:rPr>
          <w:rStyle w:val="eop"/>
          <w:b/>
          <w:u w:val="single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</w:pPr>
      <w:r w:rsidRPr="00E310E7">
        <w:rPr>
          <w:rStyle w:val="eop"/>
        </w:rPr>
        <w:t> </w:t>
      </w:r>
    </w:p>
    <w:p w:rsidR="00E310E7" w:rsidRDefault="00E310E7" w:rsidP="00E310E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lang w:val="fr-CA"/>
        </w:rPr>
      </w:pPr>
      <w:r>
        <w:rPr>
          <w:rStyle w:val="normaltextrun"/>
          <w:lang w:val="fr-CA"/>
        </w:rPr>
        <w:t>Mentionner d’a</w:t>
      </w:r>
      <w:r w:rsidRPr="00E310E7">
        <w:rPr>
          <w:rStyle w:val="normaltextrun"/>
          <w:lang w:val="fr-CA"/>
        </w:rPr>
        <w:t>utres recherches sur le sujet.  Qu’est-ce que d’autres personnes à fait avec ce sujet</w:t>
      </w:r>
      <w:r>
        <w:rPr>
          <w:rStyle w:val="normaltextrun"/>
          <w:lang w:val="fr-CA"/>
        </w:rPr>
        <w:t>?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ind w:left="720"/>
        <w:textAlignment w:val="baseline"/>
        <w:rPr>
          <w:lang w:val="fr-CA"/>
        </w:rPr>
      </w:pPr>
      <w:r w:rsidRPr="00E310E7">
        <w:rPr>
          <w:rStyle w:val="eop"/>
          <w:lang w:val="fr-CA"/>
        </w:rPr>
        <w:t> </w:t>
      </w:r>
    </w:p>
    <w:p w:rsidR="00E310E7" w:rsidRDefault="00E310E7" w:rsidP="00E310E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lang w:val="fr-CA"/>
        </w:rPr>
      </w:pPr>
      <w:r w:rsidRPr="00E310E7">
        <w:rPr>
          <w:rStyle w:val="normaltextrun"/>
          <w:lang w:val="fr-CA"/>
        </w:rPr>
        <w:t>Expliquer ce que vous feriez de différent la prochaine fois et explique pourquoi.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eop"/>
          <w:lang w:val="fr-CA"/>
        </w:rPr>
        <w:t> </w:t>
      </w:r>
    </w:p>
    <w:p w:rsidR="00E310E7" w:rsidRDefault="00E310E7" w:rsidP="00E310E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lang w:val="fr-CA"/>
        </w:rPr>
      </w:pPr>
      <w:r w:rsidRPr="00E310E7">
        <w:rPr>
          <w:rStyle w:val="normaltextrun"/>
          <w:lang w:val="fr-CA"/>
        </w:rPr>
        <w:t>Que sont des applicati</w:t>
      </w:r>
      <w:r>
        <w:rPr>
          <w:rStyle w:val="normaltextrun"/>
          <w:lang w:val="fr-CA"/>
        </w:rPr>
        <w:t xml:space="preserve">ons pratiques pour la vraie vie ou </w:t>
      </w:r>
      <w:r w:rsidRPr="00E310E7">
        <w:rPr>
          <w:rStyle w:val="normaltextrun"/>
          <w:lang w:val="fr-CA"/>
        </w:rPr>
        <w:t>qui serait intéresser dans ce sujet, pourquoi est-ce que cela serait important pour la vie?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eop"/>
          <w:lang w:val="fr-CA"/>
        </w:rPr>
        <w:t> </w:t>
      </w:r>
    </w:p>
    <w:p w:rsidR="00E310E7" w:rsidRPr="00E310E7" w:rsidRDefault="00E310E7" w:rsidP="00E310E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normaltextrun"/>
          <w:lang w:val="fr-CA"/>
        </w:rPr>
        <w:t>Ou est-ce qu’on pourrait aller en prochain avec cette recherche?  Comment est-ce tu changerais les variables pour la prochaine fois?</w:t>
      </w:r>
      <w:r w:rsidRPr="00E310E7">
        <w:rPr>
          <w:rStyle w:val="eop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eop"/>
          <w:lang w:val="fr-CA"/>
        </w:rPr>
        <w:t> </w:t>
      </w:r>
    </w:p>
    <w:p w:rsidR="00E310E7" w:rsidRDefault="00E310E7" w:rsidP="00E310E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u w:val="single"/>
          <w:lang w:val="fr-CA"/>
        </w:rPr>
      </w:pPr>
    </w:p>
    <w:p w:rsidR="00E310E7" w:rsidRDefault="00E310E7" w:rsidP="00E310E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u w:val="single"/>
          <w:lang w:val="fr-CA"/>
        </w:rPr>
      </w:pPr>
    </w:p>
    <w:p w:rsidR="00E310E7" w:rsidRDefault="00E310E7" w:rsidP="00E310E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u w:val="single"/>
          <w:lang w:val="fr-CA"/>
        </w:rPr>
      </w:pPr>
    </w:p>
    <w:p w:rsidR="00E310E7" w:rsidRDefault="00E310E7" w:rsidP="00E310E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u w:val="single"/>
          <w:lang w:val="fr-CA"/>
        </w:rPr>
      </w:pPr>
    </w:p>
    <w:p w:rsidR="00E310E7" w:rsidRDefault="00E310E7" w:rsidP="00E310E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u w:val="single"/>
          <w:lang w:val="fr-CA"/>
        </w:rPr>
      </w:pP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normaltextrun"/>
          <w:b/>
          <w:u w:val="single"/>
          <w:lang w:val="fr-CA"/>
        </w:rPr>
        <w:lastRenderedPageBreak/>
        <w:t>Section 4</w:t>
      </w:r>
      <w:r>
        <w:rPr>
          <w:rStyle w:val="normaltextrun"/>
          <w:b/>
          <w:u w:val="single"/>
          <w:lang w:val="fr-CA"/>
        </w:rPr>
        <w:t> </w:t>
      </w:r>
      <w:r>
        <w:rPr>
          <w:rStyle w:val="eop"/>
          <w:b/>
          <w:u w:val="single"/>
          <w:lang w:val="fr-CA"/>
        </w:rPr>
        <w:t xml:space="preserve">: </w:t>
      </w:r>
      <w:r w:rsidRPr="00E310E7">
        <w:rPr>
          <w:rStyle w:val="normaltextrun"/>
          <w:b/>
          <w:u w:val="single"/>
          <w:lang w:val="fr-CA"/>
        </w:rPr>
        <w:t>Bibliographie et remerciements</w:t>
      </w:r>
      <w:r w:rsidRPr="00E310E7">
        <w:rPr>
          <w:rStyle w:val="eop"/>
          <w:lang w:val="fr-CA"/>
        </w:rPr>
        <w:t> </w:t>
      </w:r>
    </w:p>
    <w:p w:rsidR="00E310E7" w:rsidRDefault="00E310E7" w:rsidP="00E310E7">
      <w:pPr>
        <w:pStyle w:val="paragraph"/>
        <w:spacing w:before="0" w:beforeAutospacing="0" w:after="0" w:afterAutospacing="0"/>
        <w:textAlignment w:val="baseline"/>
        <w:rPr>
          <w:b/>
          <w:u w:val="single"/>
          <w:lang w:val="fr-CA"/>
        </w:rPr>
      </w:pPr>
    </w:p>
    <w:p w:rsidR="00C056B1" w:rsidRDefault="00E310E7" w:rsidP="00E310E7">
      <w:pPr>
        <w:pStyle w:val="paragraph"/>
        <w:spacing w:before="0" w:beforeAutospacing="0" w:after="0" w:afterAutospacing="0"/>
        <w:textAlignment w:val="baseline"/>
        <w:rPr>
          <w:rStyle w:val="normaltextrun"/>
          <w:lang w:val="fr-CA"/>
        </w:rPr>
      </w:pPr>
      <w:r w:rsidRPr="00E310E7">
        <w:rPr>
          <w:rStyle w:val="normaltextrun"/>
          <w:b/>
          <w:i/>
          <w:iCs/>
          <w:color w:val="000000" w:themeColor="text1"/>
          <w:u w:val="single"/>
          <w:lang w:val="fr-CA"/>
        </w:rPr>
        <w:t>Bibliographie</w:t>
      </w:r>
      <w:r w:rsidRPr="00E310E7">
        <w:rPr>
          <w:rStyle w:val="normaltextrun"/>
          <w:i/>
          <w:iCs/>
          <w:color w:val="0000FF"/>
          <w:lang w:val="fr-CA"/>
        </w:rPr>
        <w:t>:</w:t>
      </w:r>
      <w:r w:rsidRPr="00E310E7">
        <w:rPr>
          <w:rStyle w:val="normaltextrun"/>
          <w:i/>
          <w:iCs/>
          <w:lang w:val="fr-CA"/>
        </w:rPr>
        <w:t> </w:t>
      </w:r>
      <w:r>
        <w:rPr>
          <w:rStyle w:val="normaltextrun"/>
          <w:iCs/>
          <w:lang w:val="fr-CA"/>
        </w:rPr>
        <w:t>Chaque projet a besoin d’avoir des références sous forme de bibliographie.  Comme ceci vous n’</w:t>
      </w:r>
      <w:r w:rsidR="00C056B1">
        <w:rPr>
          <w:rStyle w:val="normaltextrun"/>
          <w:iCs/>
          <w:lang w:val="fr-CA"/>
        </w:rPr>
        <w:t>êtes</w:t>
      </w:r>
      <w:r>
        <w:rPr>
          <w:rStyle w:val="normaltextrun"/>
          <w:iCs/>
          <w:lang w:val="fr-CA"/>
        </w:rPr>
        <w:t xml:space="preserve"> pas en train de faire le plagiat.  C’est essentiel que toutes les ressources </w:t>
      </w:r>
      <w:r w:rsidR="00C056B1">
        <w:rPr>
          <w:rStyle w:val="normaltextrun"/>
          <w:iCs/>
          <w:lang w:val="fr-CA"/>
        </w:rPr>
        <w:t>utilisées</w:t>
      </w:r>
      <w:r>
        <w:rPr>
          <w:rStyle w:val="normaltextrun"/>
          <w:iCs/>
          <w:lang w:val="fr-CA"/>
        </w:rPr>
        <w:t xml:space="preserve"> viennent des sources fiables.  WIKIPEDIA n’est pas une source fiable</w:t>
      </w:r>
      <w:r w:rsidR="00C056B1">
        <w:rPr>
          <w:rStyle w:val="normaltextrun"/>
          <w:iCs/>
          <w:lang w:val="fr-CA"/>
        </w:rPr>
        <w:t xml:space="preserve">. </w:t>
      </w:r>
      <w:r w:rsidR="00C056B1" w:rsidRPr="00C056B1">
        <w:rPr>
          <w:rStyle w:val="normaltextrun"/>
          <w:b/>
          <w:iCs/>
          <w:lang w:val="fr-CA"/>
        </w:rPr>
        <w:t xml:space="preserve">De plus, donner une référence pour Google, </w:t>
      </w:r>
      <w:proofErr w:type="spellStart"/>
      <w:r w:rsidR="00C056B1" w:rsidRPr="00C056B1">
        <w:rPr>
          <w:rStyle w:val="normaltextrun"/>
          <w:b/>
          <w:iCs/>
          <w:lang w:val="fr-CA"/>
        </w:rPr>
        <w:t>Wordreference</w:t>
      </w:r>
      <w:proofErr w:type="spellEnd"/>
      <w:r w:rsidR="00C056B1" w:rsidRPr="00C056B1">
        <w:rPr>
          <w:rStyle w:val="normaltextrun"/>
          <w:b/>
          <w:iCs/>
          <w:lang w:val="fr-CA"/>
        </w:rPr>
        <w:t xml:space="preserve"> et Bon Patron n’est pas nécessaire.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color w:val="000000" w:themeColor="text1"/>
          <w:lang w:val="fr-CA"/>
        </w:rPr>
      </w:pPr>
      <w:r w:rsidRPr="00E310E7">
        <w:rPr>
          <w:rStyle w:val="eop"/>
          <w:color w:val="000000" w:themeColor="text1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normaltextrun"/>
          <w:b/>
          <w:i/>
          <w:iCs/>
          <w:color w:val="000000" w:themeColor="text1"/>
          <w:u w:val="single"/>
          <w:lang w:val="fr-CA"/>
        </w:rPr>
        <w:t>Remerciements</w:t>
      </w:r>
      <w:r w:rsidRPr="00E310E7">
        <w:rPr>
          <w:rStyle w:val="normaltextrun"/>
          <w:i/>
          <w:iCs/>
          <w:color w:val="0000FF"/>
          <w:lang w:val="fr-CA"/>
        </w:rPr>
        <w:t>:</w:t>
      </w:r>
      <w:r w:rsidRPr="00E310E7">
        <w:rPr>
          <w:rStyle w:val="normaltextrun"/>
          <w:i/>
          <w:iCs/>
          <w:lang w:val="fr-CA"/>
        </w:rPr>
        <w:t> </w:t>
      </w:r>
      <w:r w:rsidRPr="00E310E7">
        <w:rPr>
          <w:rStyle w:val="normaltextrun"/>
          <w:lang w:val="fr-CA"/>
        </w:rPr>
        <w:t>C’est ici que tu remercies les personnes qui t’ont aidé à faire la recherche, etc. Cette section fait penser à l’importance de ne pas faire de plagiat et de faire les démarches par toi-même.</w:t>
      </w:r>
      <w:r w:rsidRPr="00E310E7">
        <w:rPr>
          <w:rStyle w:val="eop"/>
          <w:lang w:val="fr-CA"/>
        </w:rPr>
        <w:t> </w:t>
      </w:r>
    </w:p>
    <w:p w:rsidR="00E310E7" w:rsidRPr="00E310E7" w:rsidRDefault="00E310E7" w:rsidP="00E310E7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E310E7">
        <w:rPr>
          <w:rStyle w:val="eop"/>
          <w:lang w:val="fr-CA"/>
        </w:rPr>
        <w:t> </w:t>
      </w:r>
      <w:bookmarkStart w:id="0" w:name="_GoBack"/>
      <w:bookmarkEnd w:id="0"/>
    </w:p>
    <w:p w:rsidR="0076641A" w:rsidRPr="00E310E7" w:rsidRDefault="0076641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310E7" w:rsidRPr="00E310E7" w:rsidRDefault="00E310E7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E310E7" w:rsidRPr="00E31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EAE"/>
    <w:multiLevelType w:val="multilevel"/>
    <w:tmpl w:val="4E66F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C088A"/>
    <w:multiLevelType w:val="multilevel"/>
    <w:tmpl w:val="7BC6B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A588E"/>
    <w:multiLevelType w:val="multilevel"/>
    <w:tmpl w:val="04F8E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4114A"/>
    <w:multiLevelType w:val="hybridMultilevel"/>
    <w:tmpl w:val="0FDE0B8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9005E"/>
    <w:multiLevelType w:val="hybridMultilevel"/>
    <w:tmpl w:val="6B1EC42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470AA"/>
    <w:multiLevelType w:val="multilevel"/>
    <w:tmpl w:val="F6C0D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F2EDD"/>
    <w:multiLevelType w:val="hybridMultilevel"/>
    <w:tmpl w:val="951E0EF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8A2956"/>
    <w:multiLevelType w:val="multilevel"/>
    <w:tmpl w:val="F5BE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312BFB"/>
    <w:multiLevelType w:val="multilevel"/>
    <w:tmpl w:val="F716C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82551"/>
    <w:multiLevelType w:val="multilevel"/>
    <w:tmpl w:val="A8EE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716C9"/>
    <w:multiLevelType w:val="hybridMultilevel"/>
    <w:tmpl w:val="8B2CA3B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7B50BA"/>
    <w:multiLevelType w:val="multilevel"/>
    <w:tmpl w:val="6840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E7"/>
    <w:rsid w:val="0076641A"/>
    <w:rsid w:val="00C056B1"/>
    <w:rsid w:val="00E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249B7-8960-4E8A-949E-94BAA5EE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310E7"/>
  </w:style>
  <w:style w:type="character" w:customStyle="1" w:styleId="eop">
    <w:name w:val="eop"/>
    <w:basedOn w:val="DefaultParagraphFont"/>
    <w:rsid w:val="00E310E7"/>
  </w:style>
  <w:style w:type="character" w:customStyle="1" w:styleId="contextualspellingandgrammarerror">
    <w:name w:val="contextualspellingandgrammarerror"/>
    <w:basedOn w:val="DefaultParagraphFont"/>
    <w:rsid w:val="00E310E7"/>
  </w:style>
  <w:style w:type="character" w:customStyle="1" w:styleId="spellingerror">
    <w:name w:val="spellingerror"/>
    <w:basedOn w:val="DefaultParagraphFont"/>
    <w:rsid w:val="00E310E7"/>
  </w:style>
  <w:style w:type="paragraph" w:styleId="ListParagraph">
    <w:name w:val="List Paragraph"/>
    <w:basedOn w:val="Normal"/>
    <w:uiPriority w:val="34"/>
    <w:qFormat/>
    <w:rsid w:val="00E3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1</cp:revision>
  <dcterms:created xsi:type="dcterms:W3CDTF">2020-02-10T11:40:00Z</dcterms:created>
  <dcterms:modified xsi:type="dcterms:W3CDTF">2020-02-10T11:56:00Z</dcterms:modified>
</cp:coreProperties>
</file>